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42" w:rsidRDefault="00305242" w:rsidP="00694EDE">
      <w:pPr>
        <w:spacing w:line="120" w:lineRule="atLeast"/>
        <w:jc w:val="center"/>
        <w:rPr>
          <w:sz w:val="24"/>
          <w:szCs w:val="24"/>
        </w:rPr>
      </w:pPr>
    </w:p>
    <w:p w:rsidR="00305242" w:rsidRDefault="00305242" w:rsidP="00694EDE">
      <w:pPr>
        <w:spacing w:line="120" w:lineRule="atLeast"/>
        <w:jc w:val="center"/>
        <w:rPr>
          <w:sz w:val="24"/>
          <w:szCs w:val="24"/>
        </w:rPr>
      </w:pPr>
    </w:p>
    <w:p w:rsidR="00305242" w:rsidRPr="00852378" w:rsidRDefault="00305242" w:rsidP="00694EDE">
      <w:pPr>
        <w:spacing w:line="120" w:lineRule="atLeast"/>
        <w:jc w:val="center"/>
        <w:rPr>
          <w:sz w:val="10"/>
          <w:szCs w:val="10"/>
        </w:rPr>
      </w:pPr>
    </w:p>
    <w:p w:rsidR="00305242" w:rsidRDefault="00305242" w:rsidP="00694EDE">
      <w:pPr>
        <w:spacing w:line="120" w:lineRule="atLeast"/>
        <w:jc w:val="center"/>
        <w:rPr>
          <w:sz w:val="10"/>
          <w:szCs w:val="24"/>
        </w:rPr>
      </w:pPr>
    </w:p>
    <w:p w:rsidR="00305242" w:rsidRPr="005541F0" w:rsidRDefault="00305242" w:rsidP="00694EDE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05242" w:rsidRPr="005541F0" w:rsidRDefault="00305242" w:rsidP="00694EDE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05242" w:rsidRPr="005649E4" w:rsidRDefault="00305242" w:rsidP="00694EDE">
      <w:pPr>
        <w:spacing w:line="120" w:lineRule="atLeast"/>
        <w:jc w:val="center"/>
        <w:rPr>
          <w:sz w:val="18"/>
          <w:szCs w:val="24"/>
        </w:rPr>
      </w:pPr>
    </w:p>
    <w:p w:rsidR="00305242" w:rsidRPr="00656C1A" w:rsidRDefault="00305242" w:rsidP="00694EDE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05242" w:rsidRPr="005541F0" w:rsidRDefault="00305242" w:rsidP="00694EDE">
      <w:pPr>
        <w:spacing w:line="120" w:lineRule="atLeast"/>
        <w:jc w:val="center"/>
        <w:rPr>
          <w:sz w:val="18"/>
          <w:szCs w:val="24"/>
        </w:rPr>
      </w:pPr>
    </w:p>
    <w:p w:rsidR="00305242" w:rsidRPr="005541F0" w:rsidRDefault="00305242" w:rsidP="00694EDE">
      <w:pPr>
        <w:spacing w:line="120" w:lineRule="atLeast"/>
        <w:jc w:val="center"/>
        <w:rPr>
          <w:sz w:val="20"/>
          <w:szCs w:val="24"/>
        </w:rPr>
      </w:pPr>
    </w:p>
    <w:p w:rsidR="00305242" w:rsidRPr="00656C1A" w:rsidRDefault="00305242" w:rsidP="00694EDE">
      <w:pPr>
        <w:jc w:val="center"/>
        <w:rPr>
          <w:b/>
          <w:sz w:val="30"/>
          <w:szCs w:val="30"/>
        </w:rPr>
      </w:pPr>
      <w:bookmarkStart w:id="0" w:name="_GoBack"/>
      <w:r w:rsidRPr="001F461F">
        <w:rPr>
          <w:b/>
          <w:sz w:val="30"/>
          <w:szCs w:val="30"/>
        </w:rPr>
        <w:t>ПОСТАНОВЛЕНИЕ</w:t>
      </w:r>
    </w:p>
    <w:bookmarkEnd w:id="0"/>
    <w:p w:rsidR="00305242" w:rsidRDefault="00305242" w:rsidP="00694EDE">
      <w:pPr>
        <w:spacing w:line="120" w:lineRule="atLeast"/>
        <w:jc w:val="center"/>
        <w:rPr>
          <w:sz w:val="30"/>
          <w:szCs w:val="24"/>
        </w:rPr>
      </w:pPr>
    </w:p>
    <w:p w:rsidR="00305242" w:rsidRPr="00656C1A" w:rsidRDefault="00305242" w:rsidP="00694EDE">
      <w:pPr>
        <w:jc w:val="center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05242" w:rsidRPr="00F8214F" w:rsidTr="00694EDE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05242" w:rsidRPr="00F8214F" w:rsidRDefault="00305242" w:rsidP="0069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05242" w:rsidRPr="00F8214F" w:rsidRDefault="00F37F43" w:rsidP="00694EDE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05242" w:rsidRPr="00F8214F" w:rsidRDefault="00305242" w:rsidP="0069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05242" w:rsidRPr="00F8214F" w:rsidRDefault="00F37F43" w:rsidP="00694EDE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305242" w:rsidRPr="00A63FB0" w:rsidRDefault="00305242" w:rsidP="00694E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05242" w:rsidRPr="00A3761A" w:rsidRDefault="00F37F43" w:rsidP="00694EDE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305242" w:rsidRPr="00F8214F" w:rsidRDefault="00305242" w:rsidP="00694EDE">
            <w:pPr>
              <w:rPr>
                <w:sz w:val="24"/>
                <w:szCs w:val="24"/>
              </w:rPr>
            </w:pPr>
            <w:proofErr w:type="gramStart"/>
            <w:r w:rsidRPr="00F24536">
              <w:rPr>
                <w:sz w:val="24"/>
                <w:szCs w:val="24"/>
              </w:rPr>
              <w:t>г</w:t>
            </w:r>
            <w:proofErr w:type="gramEnd"/>
            <w:r w:rsidRPr="00F24536">
              <w:rPr>
                <w:sz w:val="24"/>
                <w:szCs w:val="24"/>
              </w:rPr>
              <w:t>.</w:t>
            </w:r>
          </w:p>
        </w:tc>
        <w:tc>
          <w:tcPr>
            <w:tcW w:w="4683" w:type="dxa"/>
            <w:noWrap/>
          </w:tcPr>
          <w:p w:rsidR="00305242" w:rsidRPr="00F8214F" w:rsidRDefault="00305242" w:rsidP="00694EDE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05242" w:rsidRPr="00AB4194" w:rsidRDefault="00305242" w:rsidP="0069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05242" w:rsidRPr="00F8214F" w:rsidRDefault="00F37F43" w:rsidP="00694EDE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9251</w:t>
            </w:r>
          </w:p>
        </w:tc>
      </w:tr>
    </w:tbl>
    <w:p w:rsidR="00305242" w:rsidRPr="00C725A6" w:rsidRDefault="00305242" w:rsidP="00694EDE">
      <w:pPr>
        <w:rPr>
          <w:rFonts w:cs="Times New Roman"/>
          <w:szCs w:val="28"/>
        </w:rPr>
      </w:pPr>
    </w:p>
    <w:p w:rsidR="007504CB" w:rsidRDefault="00305242" w:rsidP="00305242">
      <w:pPr>
        <w:ind w:right="4818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 утверждении порядка </w:t>
      </w:r>
    </w:p>
    <w:p w:rsidR="007504CB" w:rsidRDefault="00305242" w:rsidP="00305242">
      <w:pPr>
        <w:ind w:right="4818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оказания услуги «Прием заявлений, </w:t>
      </w:r>
    </w:p>
    <w:p w:rsidR="00305242" w:rsidRDefault="00305242" w:rsidP="00305242">
      <w:pPr>
        <w:ind w:right="4818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постановка на учет и зачисление детей </w:t>
      </w:r>
    </w:p>
    <w:p w:rsidR="00305242" w:rsidRDefault="00305242" w:rsidP="00305242">
      <w:pPr>
        <w:ind w:right="4818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образовательные учреждения, </w:t>
      </w:r>
    </w:p>
    <w:p w:rsidR="00305242" w:rsidRDefault="00305242" w:rsidP="00305242">
      <w:pPr>
        <w:ind w:right="4251"/>
        <w:outlineLvl w:val="2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 xml:space="preserve">реализующие основную образовательную программу дошкольного образования </w:t>
      </w:r>
      <w:proofErr w:type="gramEnd"/>
    </w:p>
    <w:p w:rsidR="00305242" w:rsidRDefault="00305242" w:rsidP="00305242">
      <w:pPr>
        <w:ind w:right="4251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(детские сады)» </w:t>
      </w:r>
    </w:p>
    <w:p w:rsidR="00305242" w:rsidRDefault="00305242" w:rsidP="00305242">
      <w:pPr>
        <w:widowControl w:val="0"/>
        <w:autoSpaceDE w:val="0"/>
        <w:autoSpaceDN w:val="0"/>
        <w:adjustRightInd w:val="0"/>
        <w:ind w:right="4676"/>
        <w:rPr>
          <w:rFonts w:eastAsia="Times New Roman"/>
          <w:bCs/>
          <w:strike/>
          <w:color w:val="000000" w:themeColor="text1"/>
          <w:szCs w:val="28"/>
          <w:lang w:eastAsia="ru-RU"/>
        </w:rPr>
      </w:pPr>
    </w:p>
    <w:p w:rsidR="00305242" w:rsidRDefault="00305242" w:rsidP="00305242">
      <w:pPr>
        <w:widowControl w:val="0"/>
        <w:autoSpaceDE w:val="0"/>
        <w:autoSpaceDN w:val="0"/>
        <w:adjustRightInd w:val="0"/>
        <w:ind w:right="4676"/>
        <w:rPr>
          <w:rFonts w:eastAsia="Times New Roman"/>
          <w:bCs/>
          <w:strike/>
          <w:color w:val="000000" w:themeColor="text1"/>
          <w:szCs w:val="28"/>
          <w:lang w:eastAsia="ru-RU"/>
        </w:rPr>
      </w:pPr>
    </w:p>
    <w:p w:rsidR="00305242" w:rsidRDefault="00305242" w:rsidP="00694EDE">
      <w:pPr>
        <w:pStyle w:val="1"/>
        <w:spacing w:before="0" w:after="0"/>
        <w:ind w:firstLine="709"/>
        <w:jc w:val="left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C972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едеральными законами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29.12.2012 № 273-ФЗ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«Об образовании в Российской Федерации», от 06.10.2003 № 131-ФЗ «Об общих принципах организации местного самоуправления в Российской Федер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ции»,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27.07.2010 № 210-ФЗ «Об организации предоставления гос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дарственных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 муниципальных услуг», постановлением Правительства Российской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ции от 22.12.2012 № 1376 «Об утве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ждении Правил организации деятельности многофункциональных центров предоставления государственных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 муниц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пальных услуг», распоряжениями Правительства Российской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Федерации от 17.12.2009</w:t>
      </w:r>
      <w:proofErr w:type="gramEnd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№ </w:t>
      </w: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1993-р «Об утверждении сводного перечня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первоочередных го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ударственных и муниципальных услуг, предоставляемых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исполн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тельной власти субъектов Российской Федерации и органами местного сам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управления в электронном виде, а также услуг, предоставляемых в электронном виде учреждениями и организациями субъектов Российской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Федерации и м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ниципальными учреждениями и организациями», от 25.04.2011 № 729-р «Об утверждении перечня услуг, оказываемых государственными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 муниципал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ь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ными учреждениями и другими организациями, в которых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размещается</w:t>
      </w:r>
      <w:proofErr w:type="gramEnd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гос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дарственное задание (заказ) или муниципальное задание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(заказ), подлежащих включению в реестры государственных или </w:t>
      </w:r>
      <w:proofErr w:type="spell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муниц</w:t>
      </w: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</w:t>
      </w:r>
      <w:proofErr w:type="spellEnd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</w:t>
      </w:r>
      <w:proofErr w:type="gramEnd"/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пальных</w:t>
      </w:r>
      <w:proofErr w:type="spellEnd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услуг и пред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ставляемых в электронной форме», распоряжением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Администрации города от 30.12.2005 № 3686 «Об утверждении Регламента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Администрации города»:</w:t>
      </w:r>
    </w:p>
    <w:p w:rsidR="00305242" w:rsidRDefault="00305242" w:rsidP="00694EDE">
      <w:pPr>
        <w:pStyle w:val="1"/>
        <w:spacing w:before="0" w:after="0"/>
        <w:ind w:firstLine="709"/>
        <w:jc w:val="lef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1.</w:t>
      </w:r>
      <w:r w:rsidR="00BB1D7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Утвердить порядок оказания услуги «Прием заявлений, постановка</w:t>
      </w:r>
      <w:r w:rsidR="00BB1D7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на учет и</w:t>
      </w:r>
      <w:r w:rsidR="00C972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зачисление детей в образовательные учреждения, реализующие</w:t>
      </w:r>
      <w:r w:rsidR="00BB1D7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осно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ную образовательную программу дошкольного образования (детские сады)» 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гласно приложению.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lastRenderedPageBreak/>
        <w:t>2. Признать утратившими силу постановления Администрации города: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27.07.2015 № 5229 «Об утверждении порядка приема заявлений,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п</w:t>
      </w:r>
      <w:r>
        <w:rPr>
          <w:color w:val="000000" w:themeColor="text1"/>
          <w:szCs w:val="28"/>
          <w:lang w:eastAsia="ru-RU"/>
        </w:rPr>
        <w:t>о</w:t>
      </w:r>
      <w:r>
        <w:rPr>
          <w:color w:val="000000" w:themeColor="text1"/>
          <w:szCs w:val="28"/>
          <w:lang w:eastAsia="ru-RU"/>
        </w:rPr>
        <w:t>становки на учет и зачисления детей в образовательные учреждения, реализ</w:t>
      </w:r>
      <w:r>
        <w:rPr>
          <w:color w:val="000000" w:themeColor="text1"/>
          <w:szCs w:val="28"/>
          <w:lang w:eastAsia="ru-RU"/>
        </w:rPr>
        <w:t>у</w:t>
      </w:r>
      <w:r>
        <w:rPr>
          <w:color w:val="000000" w:themeColor="text1"/>
          <w:szCs w:val="28"/>
          <w:lang w:eastAsia="ru-RU"/>
        </w:rPr>
        <w:t>ющие основную образовательную программу дошкольного образования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(де</w:t>
      </w:r>
      <w:r>
        <w:rPr>
          <w:color w:val="000000" w:themeColor="text1"/>
          <w:szCs w:val="28"/>
          <w:lang w:eastAsia="ru-RU"/>
        </w:rPr>
        <w:t>т</w:t>
      </w:r>
      <w:r>
        <w:rPr>
          <w:color w:val="000000" w:themeColor="text1"/>
          <w:szCs w:val="28"/>
          <w:lang w:eastAsia="ru-RU"/>
        </w:rPr>
        <w:t>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30.12.2015 № 9239 «О внесении изменений в постановление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Адм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нистрации города от 27.07.2015 № 5229 «Об утверждении порядка приема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з</w:t>
      </w:r>
      <w:r>
        <w:rPr>
          <w:color w:val="000000" w:themeColor="text1"/>
          <w:szCs w:val="28"/>
          <w:lang w:eastAsia="ru-RU"/>
        </w:rPr>
        <w:t>а</w:t>
      </w:r>
      <w:r>
        <w:rPr>
          <w:color w:val="000000" w:themeColor="text1"/>
          <w:szCs w:val="28"/>
          <w:lang w:eastAsia="ru-RU"/>
        </w:rPr>
        <w:t>явлений, постановки на учет и зачисления детей в образовательные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учрежд</w:t>
      </w:r>
      <w:r>
        <w:rPr>
          <w:color w:val="000000" w:themeColor="text1"/>
          <w:szCs w:val="28"/>
          <w:lang w:eastAsia="ru-RU"/>
        </w:rPr>
        <w:t>е</w:t>
      </w:r>
      <w:r>
        <w:rPr>
          <w:color w:val="000000" w:themeColor="text1"/>
          <w:szCs w:val="28"/>
          <w:lang w:eastAsia="ru-RU"/>
        </w:rPr>
        <w:t>ния, реализующие основную образовательную программу дошкольного образ</w:t>
      </w:r>
      <w:r>
        <w:rPr>
          <w:color w:val="000000" w:themeColor="text1"/>
          <w:szCs w:val="28"/>
          <w:lang w:eastAsia="ru-RU"/>
        </w:rPr>
        <w:t>о</w:t>
      </w:r>
      <w:r>
        <w:rPr>
          <w:color w:val="000000" w:themeColor="text1"/>
          <w:szCs w:val="28"/>
          <w:lang w:eastAsia="ru-RU"/>
        </w:rPr>
        <w:t>вания (детские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23.03.2016 № 2041 «О внесении изменений в постановление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Адм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нистрации города от 27.07.2015 № 5229 «Об утверждении порядка приема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з</w:t>
      </w:r>
      <w:r>
        <w:rPr>
          <w:color w:val="000000" w:themeColor="text1"/>
          <w:szCs w:val="28"/>
          <w:lang w:eastAsia="ru-RU"/>
        </w:rPr>
        <w:t>а</w:t>
      </w:r>
      <w:r>
        <w:rPr>
          <w:color w:val="000000" w:themeColor="text1"/>
          <w:szCs w:val="28"/>
          <w:lang w:eastAsia="ru-RU"/>
        </w:rPr>
        <w:t>явлений, постановки на учет и зачисления детей в образовательные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учрежд</w:t>
      </w:r>
      <w:r>
        <w:rPr>
          <w:color w:val="000000" w:themeColor="text1"/>
          <w:szCs w:val="28"/>
          <w:lang w:eastAsia="ru-RU"/>
        </w:rPr>
        <w:t>е</w:t>
      </w:r>
      <w:r>
        <w:rPr>
          <w:color w:val="000000" w:themeColor="text1"/>
          <w:szCs w:val="28"/>
          <w:lang w:eastAsia="ru-RU"/>
        </w:rPr>
        <w:t>ния, реализующие основную образовательную программу дошкольного образ</w:t>
      </w:r>
      <w:r>
        <w:rPr>
          <w:color w:val="000000" w:themeColor="text1"/>
          <w:szCs w:val="28"/>
          <w:lang w:eastAsia="ru-RU"/>
        </w:rPr>
        <w:t>о</w:t>
      </w:r>
      <w:r>
        <w:rPr>
          <w:color w:val="000000" w:themeColor="text1"/>
          <w:szCs w:val="28"/>
          <w:lang w:eastAsia="ru-RU"/>
        </w:rPr>
        <w:t>вания (детские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28.06.2016 № 4811 «О внесении изменений в постановление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Адм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нистрации города от 27.07.2015 № 5229 «Об утверждении порядка приема зая</w:t>
      </w:r>
      <w:r>
        <w:rPr>
          <w:color w:val="000000" w:themeColor="text1"/>
          <w:szCs w:val="28"/>
          <w:lang w:eastAsia="ru-RU"/>
        </w:rPr>
        <w:t>в</w:t>
      </w:r>
      <w:r>
        <w:rPr>
          <w:color w:val="000000" w:themeColor="text1"/>
          <w:szCs w:val="28"/>
          <w:lang w:eastAsia="ru-RU"/>
        </w:rPr>
        <w:t>лений, постановки на учет и зачисления детей в образовательные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учреждения, реализующие основную образовательную программу дошкольного образования (детские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16.11.2016 № 8399 «О внесении изменений в постановление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Адм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нистрации города от 27.07.2015 № 5229 "Об утверждении порядка приема зая</w:t>
      </w:r>
      <w:r>
        <w:rPr>
          <w:color w:val="000000" w:themeColor="text1"/>
          <w:szCs w:val="28"/>
          <w:lang w:eastAsia="ru-RU"/>
        </w:rPr>
        <w:t>в</w:t>
      </w:r>
      <w:r>
        <w:rPr>
          <w:color w:val="000000" w:themeColor="text1"/>
          <w:szCs w:val="28"/>
          <w:lang w:eastAsia="ru-RU"/>
        </w:rPr>
        <w:t>лений, постановки на учет и зачисления детей в образовательные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учреждения, реализующие основную образовательную программу дошкольного образования (детские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31.03.2017 № 2240 «О внесении изменений в постановление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Адм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нистрации города от 27.07.2015 № 5229 «Об утверждении порядка оказания услуги «Прием заявлений, постановка на учет и зачисление детей в образов</w:t>
      </w:r>
      <w:r>
        <w:rPr>
          <w:color w:val="000000" w:themeColor="text1"/>
          <w:szCs w:val="28"/>
          <w:lang w:eastAsia="ru-RU"/>
        </w:rPr>
        <w:t>а</w:t>
      </w:r>
      <w:r>
        <w:rPr>
          <w:color w:val="000000" w:themeColor="text1"/>
          <w:szCs w:val="28"/>
          <w:lang w:eastAsia="ru-RU"/>
        </w:rPr>
        <w:t>тельные учреждения, реализующие основную образовательную программу</w:t>
      </w:r>
      <w:r w:rsidR="00BB1D7A">
        <w:rPr>
          <w:color w:val="000000" w:themeColor="text1"/>
          <w:szCs w:val="28"/>
          <w:lang w:eastAsia="ru-RU"/>
        </w:rPr>
        <w:t xml:space="preserve">  </w:t>
      </w:r>
      <w:r>
        <w:rPr>
          <w:color w:val="000000" w:themeColor="text1"/>
          <w:szCs w:val="28"/>
          <w:lang w:eastAsia="ru-RU"/>
        </w:rPr>
        <w:t>дошкольного образования (детские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05.05.2017 № 3675 «О внесении изменения в постановление Админ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страции города от 27.07.2015 № 5229 «Об утверждении порядка оказания усл</w:t>
      </w:r>
      <w:r>
        <w:rPr>
          <w:color w:val="000000" w:themeColor="text1"/>
          <w:szCs w:val="28"/>
          <w:lang w:eastAsia="ru-RU"/>
        </w:rPr>
        <w:t>у</w:t>
      </w:r>
      <w:r>
        <w:rPr>
          <w:color w:val="000000" w:themeColor="text1"/>
          <w:szCs w:val="28"/>
          <w:lang w:eastAsia="ru-RU"/>
        </w:rPr>
        <w:t>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11.09.2017 № 7879 «О внесении изменений в постановление Админ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страции города от 27.07.2015 № 5229 «Об утверждении порядка оказания усл</w:t>
      </w:r>
      <w:r>
        <w:rPr>
          <w:color w:val="000000" w:themeColor="text1"/>
          <w:szCs w:val="28"/>
          <w:lang w:eastAsia="ru-RU"/>
        </w:rPr>
        <w:t>у</w:t>
      </w:r>
      <w:r>
        <w:rPr>
          <w:color w:val="000000" w:themeColor="text1"/>
          <w:szCs w:val="28"/>
          <w:lang w:eastAsia="ru-RU"/>
        </w:rPr>
        <w:t>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сады)»;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от 15.02.2018 № 1133 «О внесении изменений в постановление Админ</w:t>
      </w:r>
      <w:r>
        <w:rPr>
          <w:color w:val="000000" w:themeColor="text1"/>
          <w:szCs w:val="28"/>
          <w:lang w:eastAsia="ru-RU"/>
        </w:rPr>
        <w:t>и</w:t>
      </w:r>
      <w:r>
        <w:rPr>
          <w:color w:val="000000" w:themeColor="text1"/>
          <w:szCs w:val="28"/>
          <w:lang w:eastAsia="ru-RU"/>
        </w:rPr>
        <w:t>страции города от 27.07.2015 № 5229 «Об утверждении порядка оказания усл</w:t>
      </w:r>
      <w:r>
        <w:rPr>
          <w:color w:val="000000" w:themeColor="text1"/>
          <w:szCs w:val="28"/>
          <w:lang w:eastAsia="ru-RU"/>
        </w:rPr>
        <w:t>у</w:t>
      </w:r>
      <w:r>
        <w:rPr>
          <w:color w:val="000000" w:themeColor="text1"/>
          <w:szCs w:val="28"/>
          <w:lang w:eastAsia="ru-RU"/>
        </w:rPr>
        <w:t xml:space="preserve">ги «Прием заявлений, постановка на учет и зачисление детей в образовательные </w:t>
      </w:r>
      <w:r>
        <w:rPr>
          <w:color w:val="000000" w:themeColor="text1"/>
          <w:szCs w:val="28"/>
          <w:lang w:eastAsia="ru-RU"/>
        </w:rPr>
        <w:lastRenderedPageBreak/>
        <w:t>учреждения, реализующие основную образовательную программу дошкольного образования (детские сады)».</w:t>
      </w:r>
    </w:p>
    <w:p w:rsidR="00305242" w:rsidRDefault="00305242" w:rsidP="00694EDE">
      <w:pPr>
        <w:ind w:firstLine="709"/>
        <w:contextualSpacing/>
        <w:outlineLvl w:val="2"/>
        <w:rPr>
          <w:bCs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3. </w:t>
      </w:r>
      <w:r>
        <w:rPr>
          <w:color w:val="000000" w:themeColor="text1"/>
          <w:szCs w:val="28"/>
        </w:rPr>
        <w:t>Управлению документационного и информационного обеспечения</w:t>
      </w:r>
      <w:r w:rsidR="00BB1D7A">
        <w:rPr>
          <w:color w:val="000000" w:themeColor="text1"/>
          <w:szCs w:val="28"/>
        </w:rPr>
        <w:t xml:space="preserve">  </w:t>
      </w:r>
      <w:proofErr w:type="gramStart"/>
      <w:r>
        <w:rPr>
          <w:color w:val="000000" w:themeColor="text1"/>
          <w:szCs w:val="28"/>
        </w:rPr>
        <w:t>разместить</w:t>
      </w:r>
      <w:proofErr w:type="gramEnd"/>
      <w:r>
        <w:rPr>
          <w:bCs/>
          <w:color w:val="000000" w:themeColor="text1"/>
          <w:szCs w:val="28"/>
        </w:rPr>
        <w:t xml:space="preserve"> настоящее постановление на официальном портале Администрации города.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Муниципальному казенному учреждению «Наш город» опубликовать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8"/>
        </w:rPr>
        <w:t>настоящее постановление в средствах массовой информации.</w:t>
      </w:r>
    </w:p>
    <w:p w:rsidR="00305242" w:rsidRDefault="00305242" w:rsidP="00694EDE">
      <w:pPr>
        <w:ind w:firstLine="709"/>
        <w:contextualSpacing/>
        <w:rPr>
          <w:strike/>
          <w:color w:val="000000" w:themeColor="text1"/>
          <w:szCs w:val="28"/>
        </w:rPr>
      </w:pPr>
      <w:r>
        <w:rPr>
          <w:color w:val="000000" w:themeColor="text1"/>
          <w:szCs w:val="28"/>
        </w:rPr>
        <w:t>5. Настоящее постановление вступает в силу после его официального</w:t>
      </w:r>
      <w:r w:rsidR="00BB1D7A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>опубликования, за исключением абзаца шестого пункта 7 раздела II прилож</w:t>
      </w:r>
      <w:r>
        <w:rPr>
          <w:color w:val="000000" w:themeColor="text1"/>
          <w:szCs w:val="28"/>
        </w:rPr>
        <w:t>е</w:t>
      </w:r>
      <w:r>
        <w:rPr>
          <w:color w:val="000000" w:themeColor="text1"/>
          <w:szCs w:val="28"/>
        </w:rPr>
        <w:t>ния к постановлению, действие которого распространяется на правоотношения,</w:t>
      </w:r>
      <w:r w:rsidR="00BB1D7A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>возникшие с 18.10.2018.</w:t>
      </w:r>
    </w:p>
    <w:p w:rsidR="00305242" w:rsidRDefault="00305242" w:rsidP="00694EDE">
      <w:pPr>
        <w:ind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6. </w:t>
      </w:r>
      <w:proofErr w:type="gramStart"/>
      <w:r>
        <w:rPr>
          <w:color w:val="000000" w:themeColor="text1"/>
          <w:szCs w:val="28"/>
        </w:rPr>
        <w:t>Контроль за</w:t>
      </w:r>
      <w:proofErr w:type="gramEnd"/>
      <w:r>
        <w:rPr>
          <w:color w:val="000000" w:themeColor="text1"/>
          <w:szCs w:val="28"/>
        </w:rPr>
        <w:t xml:space="preserve"> выполнением постановления возложить на заместителя Главы города Пелевина А.Р. </w:t>
      </w:r>
    </w:p>
    <w:p w:rsidR="00305242" w:rsidRDefault="00305242" w:rsidP="00694EDE">
      <w:pPr>
        <w:ind w:firstLine="709"/>
        <w:rPr>
          <w:color w:val="000000" w:themeColor="text1"/>
          <w:szCs w:val="28"/>
        </w:rPr>
      </w:pPr>
    </w:p>
    <w:p w:rsidR="00305242" w:rsidRDefault="00305242" w:rsidP="00694EDE">
      <w:pPr>
        <w:rPr>
          <w:color w:val="000000" w:themeColor="text1"/>
          <w:szCs w:val="28"/>
        </w:rPr>
      </w:pPr>
    </w:p>
    <w:p w:rsidR="00305242" w:rsidRDefault="00305242" w:rsidP="00694EDE">
      <w:pPr>
        <w:rPr>
          <w:color w:val="000000" w:themeColor="text1"/>
          <w:szCs w:val="28"/>
        </w:rPr>
      </w:pPr>
    </w:p>
    <w:p w:rsidR="00305242" w:rsidRDefault="00305242" w:rsidP="00694ED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Глава города</w:t>
      </w:r>
      <w:r w:rsidR="00BB1D7A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>В.Н. Шувалов</w:t>
      </w:r>
    </w:p>
    <w:p w:rsidR="00305242" w:rsidRDefault="00305242" w:rsidP="00305242">
      <w:pPr>
        <w:jc w:val="both"/>
        <w:rPr>
          <w:rFonts w:eastAsia="Times New Roman"/>
          <w:color w:val="000000" w:themeColor="text1"/>
          <w:sz w:val="27"/>
          <w:szCs w:val="27"/>
          <w:lang w:eastAsia="ru-RU"/>
        </w:rPr>
      </w:pPr>
    </w:p>
    <w:p w:rsidR="00305242" w:rsidRDefault="00305242" w:rsidP="00305242">
      <w:pPr>
        <w:jc w:val="both"/>
        <w:rPr>
          <w:rFonts w:eastAsia="Times New Roman"/>
          <w:color w:val="000000" w:themeColor="text1"/>
          <w:sz w:val="27"/>
          <w:szCs w:val="27"/>
          <w:lang w:eastAsia="ru-RU"/>
        </w:rPr>
      </w:pPr>
    </w:p>
    <w:p w:rsidR="007560C1" w:rsidRDefault="007560C1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E23476" w:rsidRDefault="00E23476" w:rsidP="00305242"/>
    <w:p w:rsidR="00986EC6" w:rsidRPr="00F3058C" w:rsidRDefault="00986EC6" w:rsidP="00986EC6">
      <w:pPr>
        <w:ind w:firstLine="5954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3058C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Приложение </w:t>
      </w:r>
    </w:p>
    <w:p w:rsidR="00986EC6" w:rsidRPr="00F3058C" w:rsidRDefault="00986EC6" w:rsidP="00986EC6">
      <w:pPr>
        <w:ind w:firstLine="5954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3058C">
        <w:rPr>
          <w:rFonts w:eastAsia="Times New Roman"/>
          <w:color w:val="000000" w:themeColor="text1"/>
          <w:szCs w:val="28"/>
          <w:lang w:eastAsia="ru-RU"/>
        </w:rPr>
        <w:t xml:space="preserve">к постановлению </w:t>
      </w:r>
    </w:p>
    <w:p w:rsidR="00986EC6" w:rsidRPr="00F3058C" w:rsidRDefault="00986EC6" w:rsidP="00986EC6">
      <w:pPr>
        <w:ind w:firstLine="5954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3058C">
        <w:rPr>
          <w:rFonts w:eastAsia="Times New Roman"/>
          <w:color w:val="000000" w:themeColor="text1"/>
          <w:szCs w:val="28"/>
          <w:lang w:eastAsia="ru-RU"/>
        </w:rPr>
        <w:t>Администрации города</w:t>
      </w:r>
    </w:p>
    <w:p w:rsidR="00986EC6" w:rsidRPr="00F3058C" w:rsidRDefault="00986EC6" w:rsidP="00986EC6">
      <w:pPr>
        <w:ind w:firstLine="5954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3058C">
        <w:rPr>
          <w:rFonts w:eastAsia="Times New Roman"/>
          <w:color w:val="000000" w:themeColor="text1"/>
          <w:szCs w:val="28"/>
          <w:lang w:eastAsia="ru-RU"/>
        </w:rPr>
        <w:t xml:space="preserve">от </w:t>
      </w:r>
      <w:r>
        <w:rPr>
          <w:rFonts w:eastAsia="Times New Roman"/>
          <w:color w:val="000000" w:themeColor="text1"/>
          <w:szCs w:val="28"/>
          <w:lang w:eastAsia="ru-RU"/>
        </w:rPr>
        <w:t>____________ № _________</w:t>
      </w:r>
    </w:p>
    <w:p w:rsidR="00986EC6" w:rsidRDefault="00986EC6" w:rsidP="00986EC6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986EC6" w:rsidRDefault="00986EC6" w:rsidP="00986EC6">
      <w:pPr>
        <w:jc w:val="center"/>
        <w:rPr>
          <w:rFonts w:eastAsia="Times New Roman"/>
          <w:bCs/>
          <w:color w:val="000000" w:themeColor="text1"/>
          <w:szCs w:val="28"/>
          <w:lang w:eastAsia="ru-RU"/>
        </w:rPr>
      </w:pPr>
      <w:r w:rsidRPr="00F3058C">
        <w:rPr>
          <w:rFonts w:eastAsia="Times New Roman"/>
          <w:bCs/>
          <w:color w:val="000000" w:themeColor="text1"/>
          <w:szCs w:val="28"/>
          <w:lang w:eastAsia="ru-RU"/>
        </w:rPr>
        <w:t xml:space="preserve">Порядок </w:t>
      </w:r>
      <w:r w:rsidRPr="00F3058C">
        <w:rPr>
          <w:rFonts w:eastAsia="Times New Roman"/>
          <w:bCs/>
          <w:color w:val="000000" w:themeColor="text1"/>
          <w:szCs w:val="28"/>
          <w:lang w:eastAsia="ru-RU"/>
        </w:rPr>
        <w:br/>
        <w:t>оказания услуги «Прием заявлений, постановка на учет и зачисление детей</w:t>
      </w:r>
      <w:r w:rsidR="00BB1D7A">
        <w:rPr>
          <w:rFonts w:eastAsia="Times New Roman"/>
          <w:bCs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="Times New Roman"/>
          <w:bCs/>
          <w:color w:val="000000" w:themeColor="text1"/>
          <w:szCs w:val="28"/>
          <w:lang w:eastAsia="ru-RU"/>
        </w:rPr>
        <w:t xml:space="preserve">в образовательные учреждения, реализующие основную образовательную </w:t>
      </w:r>
    </w:p>
    <w:p w:rsidR="00986EC6" w:rsidRDefault="00986EC6" w:rsidP="00986EC6">
      <w:pPr>
        <w:jc w:val="center"/>
        <w:rPr>
          <w:rFonts w:eastAsia="Times New Roman"/>
          <w:bCs/>
          <w:color w:val="000000" w:themeColor="text1"/>
          <w:szCs w:val="28"/>
          <w:lang w:eastAsia="ru-RU"/>
        </w:rPr>
      </w:pPr>
      <w:r w:rsidRPr="00F3058C">
        <w:rPr>
          <w:rFonts w:eastAsia="Times New Roman"/>
          <w:bCs/>
          <w:color w:val="000000" w:themeColor="text1"/>
          <w:szCs w:val="28"/>
          <w:lang w:eastAsia="ru-RU"/>
        </w:rPr>
        <w:t>программу дошкольного образования (детские сады)»</w:t>
      </w:r>
      <w:r w:rsidRPr="00F3058C">
        <w:rPr>
          <w:rFonts w:eastAsia="Times New Roman"/>
          <w:bCs/>
          <w:color w:val="000000" w:themeColor="text1"/>
          <w:szCs w:val="28"/>
          <w:lang w:eastAsia="ru-RU"/>
        </w:rPr>
        <w:br/>
        <w:t>(далее – порядок)</w:t>
      </w:r>
      <w:bookmarkStart w:id="5" w:name="sub_1001"/>
    </w:p>
    <w:p w:rsidR="00986EC6" w:rsidRPr="00F3058C" w:rsidRDefault="00986EC6" w:rsidP="00986EC6">
      <w:pPr>
        <w:jc w:val="center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ab/>
        <w:t xml:space="preserve">Раздел </w:t>
      </w:r>
      <w:r w:rsidRPr="00F3058C">
        <w:rPr>
          <w:rFonts w:eastAsiaTheme="minorEastAsia"/>
          <w:bCs/>
          <w:color w:val="000000" w:themeColor="text1"/>
          <w:szCs w:val="28"/>
          <w:lang w:val="en-US" w:eastAsia="ru-RU"/>
        </w:rPr>
        <w:t>I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. Общие положения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" w:name="sub_1011"/>
      <w:bookmarkEnd w:id="5"/>
      <w:r w:rsidRPr="00F3058C">
        <w:rPr>
          <w:rFonts w:eastAsiaTheme="minorEastAsia"/>
          <w:color w:val="000000" w:themeColor="text1"/>
          <w:szCs w:val="28"/>
          <w:lang w:eastAsia="ru-RU"/>
        </w:rPr>
        <w:t>1. Настоящий порядок устанавливает сроки и последовательность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проц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дур и действий, а также порядок взаимодействия с заявителями при предоста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лении услуги по приему заявлений, постановке на учет и зачислению детей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муниципальные образовательные организации, реализующие основные образ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вательные программы дошкольного образования (де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ские сады) (далее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–у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>слуга) в части приема заявлений, постановки на учет детей путем эксплуатации реги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нальной автоматизированной информационной системы по ведению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электро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ной очереди и учету контингента дошкол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ных образовательных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организаций Ханты-Мансийского автономного округа – Югры (далее – региональная ИС);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разработан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в целях повышения качества предоставления услуги, создания ко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фортных условий для участников отношений.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" w:name="sub_1012"/>
      <w:bookmarkEnd w:id="6"/>
      <w:r w:rsidRPr="00F3058C">
        <w:rPr>
          <w:rFonts w:eastAsiaTheme="minorEastAsia"/>
          <w:color w:val="000000" w:themeColor="text1"/>
          <w:szCs w:val="28"/>
          <w:lang w:eastAsia="ru-RU"/>
        </w:rPr>
        <w:t>2. Заявителями являются граждане Российской Федерации, лица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без гражданства и иностранные граждане, на которых в соответствии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 законод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тельством возложена обязанность по воспитанию детей в возрасте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от рождения до восьми лет (родители, законные представители ребенка)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(далее – заявитель).</w:t>
      </w:r>
    </w:p>
    <w:bookmarkEnd w:id="7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Право на внеочередное и первоочередное предоставление места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мун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ципальных образовательных организациях города, осуществляющих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образов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тельную деятельность по образовательным программам дошкольного образов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 (далее – образовательная организация), устанавливается в соотве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ствии с федеральным законодательством.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" w:name="sub_1013"/>
      <w:r w:rsidRPr="00F3058C">
        <w:rPr>
          <w:rFonts w:eastAsiaTheme="minorEastAsia"/>
          <w:color w:val="000000" w:themeColor="text1"/>
          <w:szCs w:val="28"/>
          <w:lang w:eastAsia="ru-RU"/>
        </w:rPr>
        <w:t>3. Информирование о порядке предоставления услуги осуществляется: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9" w:name="sub_131"/>
      <w:bookmarkEnd w:id="8"/>
      <w:r w:rsidRPr="00F3058C">
        <w:rPr>
          <w:rFonts w:eastAsiaTheme="minorEastAsia"/>
          <w:color w:val="000000" w:themeColor="text1"/>
          <w:szCs w:val="28"/>
          <w:lang w:eastAsia="ru-RU"/>
        </w:rPr>
        <w:t>3.1. Отделом по работе с населением и образовательными учреждениями муниципального казенного учреждения «Управление дошкольными образов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тельными учреждениями» (далее – управление).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0" w:name="sub_13110"/>
      <w:bookmarkEnd w:id="9"/>
      <w:r w:rsidRPr="00F3058C">
        <w:rPr>
          <w:rFonts w:eastAsiaTheme="minorEastAsia"/>
          <w:color w:val="000000" w:themeColor="text1"/>
          <w:szCs w:val="28"/>
          <w:lang w:eastAsia="ru-RU"/>
        </w:rPr>
        <w:t>Местонахождение и почтовый адрес отдела по работе с населением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разовательными учреждениями управления: 628416, Российская Федерация, Тюменская область, Ханты-Мансийский автономный округ </w:t>
      </w:r>
      <w:r>
        <w:rPr>
          <w:rFonts w:eastAsiaTheme="minorEastAsia"/>
          <w:color w:val="000000" w:themeColor="text1"/>
          <w:szCs w:val="28"/>
          <w:lang w:eastAsia="ru-RU"/>
        </w:rPr>
        <w:t>–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Югра, город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гут, улица Дзержинского, 4/1.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bookmarkEnd w:id="10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Адрес электронной почты управления: udou@admsurgut.ru.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Консультирование по телефонам: (3462)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35-52-01, (3462)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35-52-08,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(3462) 35-52-11.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Факс: (3462) 35-52-08, (3462) 52-26-26.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Часы консультирования заявителей по телефонам: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1" w:name="sub_1317"/>
      <w:r w:rsidRPr="00F3058C">
        <w:rPr>
          <w:rFonts w:eastAsiaTheme="minorEastAsia"/>
          <w:color w:val="000000" w:themeColor="text1"/>
          <w:szCs w:val="28"/>
          <w:lang w:eastAsia="ru-RU"/>
        </w:rPr>
        <w:t>среда, четверг, пятница: с 14.00 до 17.00;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2" w:name="sub_1318"/>
      <w:bookmarkEnd w:id="11"/>
      <w:r w:rsidRPr="00F3058C">
        <w:rPr>
          <w:rFonts w:eastAsiaTheme="minorEastAsia"/>
          <w:color w:val="000000" w:themeColor="text1"/>
          <w:szCs w:val="28"/>
          <w:lang w:eastAsia="ru-RU"/>
        </w:rPr>
        <w:t>понедельник, вторник: с 09.00 до 13.00;</w:t>
      </w:r>
    </w:p>
    <w:bookmarkEnd w:id="12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выходные дни: суббота, воскресенье.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Часы приема заявителей при личном обращении: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3" w:name="sub_13112"/>
      <w:r w:rsidRPr="00F3058C">
        <w:rPr>
          <w:rFonts w:eastAsiaTheme="minorEastAsia"/>
          <w:color w:val="000000" w:themeColor="text1"/>
          <w:szCs w:val="28"/>
          <w:lang w:eastAsia="ru-RU"/>
        </w:rPr>
        <w:t>понедельник</w:t>
      </w:r>
      <w:r>
        <w:rPr>
          <w:rFonts w:eastAsiaTheme="minorEastAsia"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с 14.00 до 18.00;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4" w:name="sub_13111"/>
      <w:r w:rsidRPr="00F3058C">
        <w:rPr>
          <w:rFonts w:eastAsiaTheme="minorEastAsia"/>
          <w:color w:val="000000" w:themeColor="text1"/>
          <w:szCs w:val="28"/>
          <w:lang w:eastAsia="ru-RU"/>
        </w:rPr>
        <w:t>четверг</w:t>
      </w:r>
      <w:r>
        <w:rPr>
          <w:rFonts w:eastAsiaTheme="minorEastAsia"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с 09.00 до 13.00;</w:t>
      </w:r>
    </w:p>
    <w:bookmarkEnd w:id="13"/>
    <w:bookmarkEnd w:id="14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выходные дни: суббота, воскресенье.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5" w:name="sub_132"/>
      <w:r w:rsidRPr="00F3058C">
        <w:rPr>
          <w:rFonts w:eastAsiaTheme="minorEastAsia"/>
          <w:color w:val="000000" w:themeColor="text1"/>
          <w:szCs w:val="28"/>
          <w:lang w:eastAsia="ru-RU"/>
        </w:rPr>
        <w:t>3.2. Муниципальным казенным учреждением «Многофункциональный центр предоставления государственных и муниципальных услуг города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Сург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та» (далее – МФЦ).</w:t>
      </w:r>
    </w:p>
    <w:bookmarkEnd w:id="15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Местонахождение МФЦ: 628408, Российская Федерация, Тюменская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ласть, Ханты-Мансийский автономный округ 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–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Югра, город Сургут,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Югорский тракт, дом 38.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Местонахождение территориально обособленного структурного подра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деления МФЦ: Российская Федерация, Тюменская область, Ханты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Мансийский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автономный округ – Югра, город Сургут, улица Профсоюзов, дом 11.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Многоканальный телефон для информирования и предварительной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зап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си: (3462) 20-69-26.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Адрес электронной почты: mfc@admsurgut.ru.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График работы по приему заявителей: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понедельник</w:t>
      </w:r>
      <w:r>
        <w:rPr>
          <w:rFonts w:eastAsiaTheme="minorEastAsia"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с 09.30 до 20.00;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вторник</w:t>
      </w:r>
      <w:r>
        <w:rPr>
          <w:rFonts w:eastAsiaTheme="minorEastAsia"/>
          <w:bCs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 с 08.00 до 20.00;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среда</w:t>
      </w:r>
      <w:r>
        <w:rPr>
          <w:rFonts w:eastAsiaTheme="minorEastAsia"/>
          <w:bCs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 с 08.00 до 20.00;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четверг</w:t>
      </w:r>
      <w:r>
        <w:rPr>
          <w:rFonts w:eastAsiaTheme="minorEastAsia"/>
          <w:bCs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 с 08.00 до 20.00;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пятница</w:t>
      </w:r>
      <w:r>
        <w:rPr>
          <w:rFonts w:eastAsiaTheme="minorEastAsia"/>
          <w:bCs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 с 09.30 до 20.00;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суббота</w:t>
      </w:r>
      <w:r>
        <w:rPr>
          <w:rFonts w:eastAsiaTheme="minorEastAsia"/>
          <w:bCs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с 08.00 до 18.00;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bCs/>
          <w:color w:val="000000" w:themeColor="text1"/>
          <w:szCs w:val="28"/>
          <w:lang w:eastAsia="ru-RU"/>
        </w:rPr>
        <w:t>выходной день</w:t>
      </w:r>
      <w:proofErr w:type="gramStart"/>
      <w:r>
        <w:rPr>
          <w:rFonts w:eastAsiaTheme="minorEastAsia"/>
          <w:bCs/>
          <w:color w:val="000000" w:themeColor="text1"/>
          <w:szCs w:val="28"/>
          <w:lang w:eastAsia="ru-RU"/>
        </w:rPr>
        <w:t xml:space="preserve"> :</w:t>
      </w:r>
      <w:proofErr w:type="gramEnd"/>
      <w:r>
        <w:rPr>
          <w:rFonts w:eastAsiaTheme="minorEastAsia"/>
          <w:bCs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воскресенье</w:t>
      </w:r>
      <w:r>
        <w:rPr>
          <w:rFonts w:eastAsiaTheme="minorEastAsia"/>
          <w:bCs/>
          <w:color w:val="000000" w:themeColor="text1"/>
          <w:szCs w:val="28"/>
          <w:lang w:eastAsia="ru-RU"/>
        </w:rPr>
        <w:t>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6" w:name="sub_133"/>
      <w:r w:rsidRPr="00F3058C">
        <w:rPr>
          <w:rFonts w:eastAsiaTheme="minorEastAsia"/>
          <w:color w:val="000000" w:themeColor="text1"/>
          <w:szCs w:val="28"/>
          <w:lang w:eastAsia="ru-RU"/>
        </w:rPr>
        <w:t>3.3. Образовательными организациями.</w:t>
      </w:r>
    </w:p>
    <w:bookmarkEnd w:id="16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Местонахождение, почтовый адрес, сайт, адрес электронной почты, спр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вочные телефоны, факс, а также график работы образовательных организаций, участвующих в предоставлении услуги, указаны в приложении 1 к настоящему порядку.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7" w:name="sub_1331"/>
      <w:r>
        <w:rPr>
          <w:rFonts w:eastAsiaTheme="minorEastAsia"/>
          <w:color w:val="000000" w:themeColor="text1"/>
          <w:szCs w:val="28"/>
          <w:lang w:eastAsia="ru-RU"/>
        </w:rPr>
        <w:t>3.3.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1. Информация, указанная в подпунктах 3.1 </w:t>
      </w:r>
      <w:r w:rsidR="00986EC6">
        <w:rPr>
          <w:rFonts w:eastAsiaTheme="minorEastAsia"/>
          <w:color w:val="000000" w:themeColor="text1"/>
          <w:szCs w:val="28"/>
          <w:lang w:eastAsia="ru-RU"/>
        </w:rPr>
        <w:t>–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3.3 пункта 3 настоящего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порядка, размещается на информационных стендах в месте предоставления услуги и в информационно-телекоммуникационной сети «Интернет»:</w:t>
      </w:r>
    </w:p>
    <w:bookmarkEnd w:id="17"/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на официальном портале Администрации города</w:t>
      </w:r>
      <w:r>
        <w:rPr>
          <w:rFonts w:eastAsiaTheme="minorEastAsia"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www.admsurgut.ru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(далее – официальный портал);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 федеральной государственной информационной системе «Единый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портал государственных и муниципальных услуг (функций)»</w:t>
      </w:r>
      <w:r>
        <w:rPr>
          <w:rFonts w:eastAsiaTheme="minorEastAsia"/>
          <w:color w:val="000000" w:themeColor="text1"/>
          <w:szCs w:val="28"/>
          <w:lang w:eastAsia="ru-RU"/>
        </w:rPr>
        <w:t>: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(</w:t>
      </w:r>
      <w:hyperlink r:id="rId9" w:history="1">
        <w:r w:rsidRPr="00F3058C">
          <w:rPr>
            <w:rFonts w:eastAsiaTheme="minorEastAsia"/>
            <w:color w:val="000000" w:themeColor="text1"/>
            <w:szCs w:val="28"/>
            <w:lang w:eastAsia="ru-RU"/>
          </w:rPr>
          <w:t>www.gosuslugi.ru</w:t>
        </w:r>
      </w:hyperlink>
      <w:r w:rsidRPr="00F3058C">
        <w:rPr>
          <w:rFonts w:eastAsiaTheme="minorEastAsia"/>
          <w:color w:val="000000" w:themeColor="text1"/>
          <w:szCs w:val="28"/>
          <w:lang w:eastAsia="ru-RU"/>
        </w:rPr>
        <w:t>) (далее –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Единый портал);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8" w:name="sub_1332"/>
      <w:r>
        <w:rPr>
          <w:rFonts w:eastAsiaTheme="minorEastAsia"/>
          <w:color w:val="000000" w:themeColor="text1"/>
          <w:szCs w:val="28"/>
          <w:lang w:eastAsia="ru-RU"/>
        </w:rPr>
        <w:t>3.3.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2. Информирование заявителей по вопросам услуги, в том числе о х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де предоставления услуги, осуществляется в следующих формах:</w:t>
      </w:r>
    </w:p>
    <w:bookmarkEnd w:id="18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-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устной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(при личном обращении заявителя и/или по телефону);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письменной (при письменном обращении заявителя посредством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ч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тового отправления, электронной почты, факса);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 форме информационных материалов в информационно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телекоммуникационной сети «Интернет» на официальном портале, Едином портале.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19" w:name="sub_1333"/>
      <w:r>
        <w:rPr>
          <w:rFonts w:eastAsiaTheme="minorEastAsia"/>
          <w:color w:val="000000" w:themeColor="text1"/>
          <w:szCs w:val="28"/>
          <w:lang w:eastAsia="ru-RU"/>
        </w:rPr>
        <w:t>3.3.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3. В случае устного обращения (лично или по телефону) заявителя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управление или МФЦ ответственный за предоставление услуги (далее –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спец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алист) осуществляет устное информирование (соответственно лично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или по телефону) обратившегося за информацией заявителя. Устное информ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рование осуществляется в соответствии с графиками работы управления или МФЦ с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ответственно, указанными в </w:t>
      </w:r>
      <w:hyperlink w:anchor="sub_131" w:history="1">
        <w:r w:rsidR="00986EC6" w:rsidRPr="00F3058C">
          <w:rPr>
            <w:rFonts w:eastAsiaTheme="minorEastAsia"/>
            <w:color w:val="000000" w:themeColor="text1"/>
            <w:szCs w:val="28"/>
            <w:lang w:eastAsia="ru-RU"/>
          </w:rPr>
          <w:t>подпунктах 3.1</w:t>
        </w:r>
      </w:hyperlink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, </w:t>
      </w:r>
      <w:hyperlink w:anchor="sub_132" w:history="1">
        <w:r w:rsidR="00986EC6" w:rsidRPr="00F3058C">
          <w:rPr>
            <w:rFonts w:eastAsiaTheme="minorEastAsia"/>
            <w:color w:val="000000" w:themeColor="text1"/>
            <w:szCs w:val="28"/>
            <w:lang w:eastAsia="ru-RU"/>
          </w:rPr>
          <w:t>3.2 пункта 3</w:t>
        </w:r>
      </w:hyperlink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раздела </w:t>
      </w:r>
      <w:r w:rsidR="00986EC6" w:rsidRPr="00F3058C">
        <w:rPr>
          <w:rFonts w:eastAsiaTheme="minorEastAsia"/>
          <w:color w:val="000000" w:themeColor="text1"/>
          <w:szCs w:val="28"/>
          <w:lang w:val="en-US" w:eastAsia="ru-RU"/>
        </w:rPr>
        <w:t>I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порядка.</w:t>
      </w:r>
    </w:p>
    <w:bookmarkEnd w:id="19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– при наличии) и должности специалиста, принявшего телефонный звонок.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При общении с заявителем (по телефону или лично) специалист должен корректно и внимательно относиться к гражданам, не унижая их чести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стоинства. Устное информирование о порядке предоставления услуги должно проводиться с использованием официально-делового стиля речи.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При невозможности специалиста, принявшего звонок, самостоятельно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ответить на поставленный вопрос, телефонный звонок должен быть </w:t>
      </w:r>
      <w:proofErr w:type="spellStart"/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переадре</w:t>
      </w:r>
      <w:proofErr w:type="spellEnd"/>
      <w:r w:rsidR="00C9724A"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сован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(переведен) на другое должностное лицо или же обратившемуся лицу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должен быть сообщен телефонный номер, по которому можно будет получить необходимую информацию. Если для подготовки ответа требуется продолж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тельное время, специалист, осуществляющий устное информирование, может предложить заявителю направить в управление или МФЦ письменное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обращ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ние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 предоставлении ему письменного ответа либо назначить другое удобное для заявителя время для устного информирования.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0" w:name="sub_1334"/>
      <w:r>
        <w:rPr>
          <w:rFonts w:eastAsiaTheme="minorEastAsia"/>
          <w:color w:val="000000" w:themeColor="text1"/>
          <w:szCs w:val="28"/>
          <w:lang w:eastAsia="ru-RU"/>
        </w:rPr>
        <w:t>3.3.4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. Информирование заявителя о порядке предоставления услуги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МФЦ,</w:t>
      </w:r>
      <w:r w:rsidR="00986EC6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а также по иным вопросам, связанным с предоставлением услуги,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ос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ществляется МФЦ в соответствии с заключенным соглашением между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упра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лением и МФЦ и регламентом работы МФЦ.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1" w:name="sub_1335"/>
      <w:bookmarkEnd w:id="20"/>
      <w:r>
        <w:rPr>
          <w:rFonts w:eastAsiaTheme="minorEastAsia"/>
          <w:color w:val="000000" w:themeColor="text1"/>
          <w:szCs w:val="28"/>
          <w:lang w:eastAsia="ru-RU"/>
        </w:rPr>
        <w:t>3.3.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5. Для получения информации по вопросам предоставления услуги,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сведений о ходе ее предоставления в письменной форме, заявителю необход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мо обратиться в управление или МФЦ.</w:t>
      </w:r>
    </w:p>
    <w:bookmarkEnd w:id="21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При обращении в письменной форме, в том числе электронной, ответ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на обращение заявителя направляется на указанный им адрес (по письменному 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просу заявителей на почтовый адрес или адрес электронной почты, указа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запросе).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Срок ответа на письменное обращение заявителя по вопросам предоста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ления услуги составляет не более 30</w:t>
      </w:r>
      <w:r>
        <w:rPr>
          <w:rFonts w:eastAsiaTheme="minorEastAsia"/>
          <w:color w:val="000000" w:themeColor="text1"/>
          <w:szCs w:val="28"/>
          <w:lang w:eastAsia="ru-RU"/>
        </w:rPr>
        <w:t>-ти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дней со дня регистрации обращения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в управлении или 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в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МФЦ.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Срок ответа на письменное обращение заявителя о ходе предоставления услуги составляет не более 30</w:t>
      </w:r>
      <w:r>
        <w:rPr>
          <w:rFonts w:eastAsiaTheme="minorEastAsia"/>
          <w:color w:val="000000" w:themeColor="text1"/>
          <w:szCs w:val="28"/>
          <w:lang w:eastAsia="ru-RU"/>
        </w:rPr>
        <w:t>-ти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дней со дня регистрации обращения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упра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лении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или 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в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МФЦ.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Для получения информации по вопросам предоставления услуги, в том числе о ходе предоставления услуги, посредством Единого портала заявителю необходимо использовать адрес в информационно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телекоммуникационной сети «Интернет», указанный в абзаце 3 подпункта 3.3 пункта 3 раздела I настоящего порядка.</w:t>
      </w:r>
      <w:bookmarkStart w:id="22" w:name="sub_1002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Раздел </w:t>
      </w:r>
      <w:r w:rsidRPr="00F3058C">
        <w:rPr>
          <w:rFonts w:eastAsiaTheme="minorEastAsia"/>
          <w:bCs/>
          <w:color w:val="000000" w:themeColor="text1"/>
          <w:szCs w:val="28"/>
          <w:lang w:val="en-US" w:eastAsia="ru-RU"/>
        </w:rPr>
        <w:t>II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. Стандарт предоставления услуги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3" w:name="sub_1021"/>
      <w:bookmarkEnd w:id="22"/>
      <w:r w:rsidRPr="00F3058C">
        <w:rPr>
          <w:rFonts w:eastAsiaTheme="minorEastAsia"/>
          <w:color w:val="000000" w:themeColor="text1"/>
          <w:szCs w:val="28"/>
          <w:lang w:eastAsia="ru-RU"/>
        </w:rPr>
        <w:t>1. Наименование услуги: «Прием заявлений, постановка на учет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зачи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ление детей в образовательные организации, реализующие основную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образов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тельную программу дошкольного образования (детские сады)».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4" w:name="sub_1022"/>
      <w:bookmarkEnd w:id="23"/>
      <w:r w:rsidRPr="00F3058C">
        <w:rPr>
          <w:rFonts w:eastAsiaTheme="minorEastAsia"/>
          <w:color w:val="000000" w:themeColor="text1"/>
          <w:szCs w:val="28"/>
          <w:lang w:eastAsia="ru-RU"/>
        </w:rPr>
        <w:t>2. Органами, предоставляющими услугу, являются управление,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МФЦ и образовательные организации.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5" w:name="sub_221"/>
      <w:bookmarkEnd w:id="24"/>
      <w:r w:rsidRPr="00F3058C">
        <w:rPr>
          <w:rFonts w:eastAsiaTheme="minorEastAsia"/>
          <w:color w:val="000000" w:themeColor="text1"/>
          <w:szCs w:val="28"/>
          <w:lang w:eastAsia="ru-RU"/>
        </w:rPr>
        <w:t>2.1. Услугу в части приема заявлений и постановки на учет детей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ставляют управление и МФЦ.</w:t>
      </w:r>
    </w:p>
    <w:bookmarkEnd w:id="25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Учет детей осуществляется в региональной ИС путем ведения реестра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детей, подлежащих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обучению по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образовательным программам дошкольного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образования (далее – реестр), на электронном носителе в региональной ИС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соответствии с приказом департамента образования.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6" w:name="sub_222"/>
      <w:r w:rsidRPr="00F3058C">
        <w:rPr>
          <w:rFonts w:eastAsiaTheme="minorEastAsia"/>
          <w:color w:val="000000" w:themeColor="text1"/>
          <w:szCs w:val="28"/>
          <w:lang w:eastAsia="ru-RU"/>
        </w:rPr>
        <w:t>2.2. Услугу в части зачисления детей в образовательные организации предоставляют образовательные организации.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7" w:name="sub_1023"/>
      <w:bookmarkEnd w:id="26"/>
      <w:r w:rsidRPr="00F3058C">
        <w:rPr>
          <w:rFonts w:eastAsiaTheme="minorEastAsia"/>
          <w:color w:val="000000" w:themeColor="text1"/>
          <w:szCs w:val="28"/>
          <w:lang w:eastAsia="ru-RU"/>
        </w:rPr>
        <w:t>3. Результатом предоставления услуги в части постановки на учет детей является: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8" w:name="sub_231"/>
      <w:bookmarkEnd w:id="27"/>
      <w:r w:rsidRPr="00F3058C">
        <w:rPr>
          <w:rFonts w:eastAsiaTheme="minorEastAsia"/>
          <w:color w:val="000000" w:themeColor="text1"/>
          <w:szCs w:val="28"/>
          <w:lang w:eastAsia="ru-RU"/>
        </w:rPr>
        <w:t>3.1. Постановка на учет ребенка (включение в реестр) для зачисления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образовательную организацию и выдача (направление) заявителю уведомл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 соответствующим решением, последующее направление в обр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зовательную организацию согласно номеру в реестре.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29" w:name="sub_232"/>
      <w:bookmarkEnd w:id="28"/>
      <w:r w:rsidRPr="00F3058C">
        <w:rPr>
          <w:rFonts w:eastAsiaTheme="minorEastAsia"/>
          <w:color w:val="000000" w:themeColor="text1"/>
          <w:szCs w:val="28"/>
          <w:lang w:eastAsia="ru-RU"/>
        </w:rPr>
        <w:t>3.2. Выдача (направление) заявителю уведомления об отказе в постановке на учет ребенка (включении в реестр) с указанием соответствующего решения.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0" w:name="sub_1024"/>
      <w:bookmarkEnd w:id="29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4. Результатом предоставления услуги в части зачисления в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образов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proofErr w:type="spellEnd"/>
      <w:r w:rsidR="00C9724A"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тельную организацию является: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1" w:name="sub_241"/>
      <w:bookmarkEnd w:id="30"/>
      <w:r w:rsidRPr="00F3058C">
        <w:rPr>
          <w:rFonts w:eastAsiaTheme="minorEastAsia"/>
          <w:color w:val="000000" w:themeColor="text1"/>
          <w:szCs w:val="28"/>
          <w:lang w:eastAsia="ru-RU"/>
        </w:rPr>
        <w:t>4.1. Прием (зачисление) ребенка в образовательную организацию.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2" w:name="sub_242"/>
      <w:bookmarkEnd w:id="31"/>
      <w:r w:rsidRPr="00F3058C">
        <w:rPr>
          <w:rFonts w:eastAsiaTheme="minorEastAsia"/>
          <w:color w:val="000000" w:themeColor="text1"/>
          <w:szCs w:val="28"/>
          <w:lang w:eastAsia="ru-RU"/>
        </w:rPr>
        <w:t>4.2. Выдача (направление) заявителю уведомления об отказе в зачислении ребенка в образовательную организацию с указанием соответствующего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реш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 в случае отсутствия свободных мест.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3" w:name="sub_1025"/>
      <w:bookmarkEnd w:id="32"/>
      <w:r w:rsidRPr="00F3058C">
        <w:rPr>
          <w:rFonts w:eastAsiaTheme="minorEastAsia"/>
          <w:color w:val="000000" w:themeColor="text1"/>
          <w:szCs w:val="28"/>
          <w:lang w:eastAsia="ru-RU"/>
        </w:rPr>
        <w:t>5. Услуга в части, касающейся постановки на учет детей, предоставляется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течение всего календарного года.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4" w:name="sub_252"/>
      <w:bookmarkEnd w:id="33"/>
      <w:r w:rsidRPr="00F3058C">
        <w:rPr>
          <w:rFonts w:eastAsiaTheme="minorEastAsia"/>
          <w:color w:val="000000" w:themeColor="text1"/>
          <w:szCs w:val="28"/>
          <w:lang w:eastAsia="ru-RU"/>
        </w:rPr>
        <w:t>Рассмотрение заявления и представленных документов о постановке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на учет осуществляется уполномоченным органом в течение пяти рабочих дней с </w:t>
      </w: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момента личного обращения заявителя в МФЦ или электронного обращения 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явителя.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5" w:name="sub_1026"/>
      <w:bookmarkEnd w:id="34"/>
      <w:r w:rsidRPr="00F3058C">
        <w:rPr>
          <w:rFonts w:eastAsiaTheme="minorEastAsia"/>
          <w:color w:val="000000" w:themeColor="text1"/>
          <w:szCs w:val="28"/>
          <w:lang w:eastAsia="ru-RU"/>
        </w:rPr>
        <w:t>6. Услуга в части, касающейся зачисления детей в образовательные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орг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низации, предоставляется в течение всего календарного года при наличии св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бодных мест.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6" w:name="sub_1027"/>
      <w:bookmarkEnd w:id="35"/>
      <w:r w:rsidRPr="00F3058C">
        <w:rPr>
          <w:rFonts w:eastAsiaTheme="minorEastAsia"/>
          <w:color w:val="000000" w:themeColor="text1"/>
          <w:szCs w:val="28"/>
          <w:lang w:eastAsia="ru-RU"/>
        </w:rPr>
        <w:t>7. Услуга оказывается в соответствии с федеральными законами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но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мативными правовыми актами Российской Федерации, законами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нормати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ными правовыми актами Ханты-Мансийского автономного округа – Югры, 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ниципальными правовыми актами, распорядительными актами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департамента образования.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В соответствии с частью 1 статьи 7 Федерального закона от 27.07.2010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№ 210-ФЗ «Об организации предоставления государственных и муниципал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ных услуг»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(далее – Федеральный закон от 27.07.2010 № 210-ФЗ) запрещается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бовать от заявителей: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ставлением муниципальной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домственных государственным органам или органам местного самоуправления организациях, участвующих в предоставлении государственных и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муниц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пальных</w:t>
      </w:r>
      <w:proofErr w:type="spell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услуг, предусмотренных частью 1 статьи 1 Федерального закона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№ 210-ФЗ, в соответствии с нормативными правовыми актами Российской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Фед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рации, Ханты-Мансийского автономного округа – Югры, муниципальными правовыми актами, за исключением документов, включенных в определе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ный частью 6 статьи 7 Федерального закона № 210-ФЗ перечень документов.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явитель вправе представить указанные документы и информацию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управл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ние, МФЦ по собственной инициативе.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Непредставление заявителем документов, которые он вправе представить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по собственной инициативе, не является основанием для отказа ему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ставлении муниципальной услуги.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Орган, предоставляющий муниципальную услугу, не вправе требовать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от заявителя предоставления документов и информации, отсутствие и (или)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стоверность которых не указывались при первоначальном отказе в приеме 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кументов, необходимых для предоставления муниципальной услуги,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либо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предоставлении муниципальной услуги, за исключением случаев,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предусмо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ренных пунктом 4 части 1 статьи 7 Федерального закона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от 27.07.2010 № 210-ФЗ.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7" w:name="sub_1028"/>
      <w:bookmarkEnd w:id="36"/>
      <w:r w:rsidRPr="00F3058C">
        <w:rPr>
          <w:rFonts w:eastAsiaTheme="minorEastAsia"/>
          <w:color w:val="000000" w:themeColor="text1"/>
          <w:szCs w:val="28"/>
          <w:lang w:eastAsia="ru-RU"/>
        </w:rPr>
        <w:t>8. Для постановки на учет ребенка требуются следующие документы: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8" w:name="sub_282"/>
      <w:bookmarkEnd w:id="37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- заявление заявителя по форме согласно </w:t>
      </w:r>
      <w:hyperlink w:anchor="sub_1200" w:history="1">
        <w:r w:rsidRPr="00F3058C">
          <w:rPr>
            <w:rFonts w:eastAsiaTheme="minorEastAsia"/>
            <w:color w:val="000000" w:themeColor="text1"/>
            <w:szCs w:val="28"/>
            <w:lang w:eastAsia="ru-RU"/>
          </w:rPr>
          <w:t>приложению 2</w:t>
        </w:r>
      </w:hyperlink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к настоящему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порядку в одном экземпляре или единой форме на Едином портале;</w:t>
      </w:r>
    </w:p>
    <w:bookmarkEnd w:id="38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- оригинал документа, удостоверяющего личность заявителя;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оригинал свидетельства о рождении ребенка;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оригинал документа, подтверждающего принадлежность к льготным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категориям граждан, которым места в образовательных организациях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ставляются в приоритетном (внеочередном и первоочередном) порядке в соо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ветствии с действующим федеральным законодательством (для граждан, пр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тендующих на получение мест в образовательных организациях в приорите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(внеочередном и первоочередном) порядке) (при наличии);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оригинал документа, подтверждающего полномочия заявителя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как 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конного представителя ребенка (для законных представителей детей,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не явл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ющихся родителями);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39" w:name="sub_289"/>
      <w:r w:rsidRPr="00F3058C">
        <w:rPr>
          <w:rFonts w:eastAsiaTheme="minorEastAsia"/>
          <w:color w:val="000000" w:themeColor="text1"/>
          <w:szCs w:val="28"/>
          <w:lang w:eastAsia="ru-RU"/>
        </w:rPr>
        <w:t>- оригинал заключения территориальной (центральной) психолог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о-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дико-педагогической комиссии (для посещения групп компенсирующей,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озд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ровительной и комбинированной направленностей) либо клинико-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экспертной комиссии амбулаторно-поликлинического учреждения (для детей, нуждающи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х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ся в посещении групп оздоровительной направленности), либо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противотубе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кулезного диспансера (для детей с туберкулезной интоксикацией).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0" w:name="sub_2811"/>
      <w:bookmarkEnd w:id="39"/>
      <w:r w:rsidRPr="00F3058C">
        <w:rPr>
          <w:rFonts w:eastAsiaTheme="minorEastAsia"/>
          <w:color w:val="000000" w:themeColor="text1"/>
          <w:szCs w:val="28"/>
          <w:lang w:eastAsia="ru-RU"/>
        </w:rPr>
        <w:t>Информация о категориях граждан, которым места в образовательных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организациях предоставляются в приоритетном порядке, о документах, по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тверждающих право на льготу, размещается на информационном стенде в п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мещениях управления, на официальном портале.</w:t>
      </w:r>
    </w:p>
    <w:bookmarkEnd w:id="40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Все документы заявители представляют на русском языке или вместе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с заверенным в установленном порядке переводом на русский язык в случае представления документов на иностранном языке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1" w:name="sub_1029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9.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Порядок приема на обучение по образовательным программам 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школьного образования (зачисления в образовательные организации), включ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ющий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перечень необходимых документов для приема в образовательную орг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низацию, утвержден приказом Министерства образования и науки России от 08.04.2014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№ 293 «Об утверждении Порядка приема на обучение по образов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тельным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программам дошкольного образования», в соотве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ствии с которым образовательные организации самостоятельно устанавливают правила приема детей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конкретную образовательную организацию в части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, не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урегулирова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ной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законодательством об образовании.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Дата зачисления ребенка в образовательную организацию регламентир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ется локальными актами образовательной организации.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2" w:name="sub_1210"/>
      <w:bookmarkEnd w:id="41"/>
      <w:r w:rsidRPr="00F3058C">
        <w:rPr>
          <w:rFonts w:eastAsiaTheme="minorEastAsia"/>
          <w:color w:val="000000" w:themeColor="text1"/>
          <w:szCs w:val="28"/>
          <w:lang w:eastAsia="ru-RU"/>
        </w:rPr>
        <w:t>10. Основания для отказа в приеме документов, необходимых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для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ставления услуги, законодательством не предусмотрены.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3" w:name="sub_1211"/>
      <w:bookmarkEnd w:id="42"/>
      <w:r w:rsidRPr="00F3058C">
        <w:rPr>
          <w:rFonts w:eastAsiaTheme="minorEastAsia"/>
          <w:color w:val="000000" w:themeColor="text1"/>
          <w:szCs w:val="28"/>
          <w:lang w:eastAsia="ru-RU"/>
        </w:rPr>
        <w:t>11. Основания для приостановления услуги законодательством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не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смотрены.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4" w:name="sub_1212"/>
      <w:bookmarkEnd w:id="43"/>
      <w:r w:rsidRPr="00F3058C">
        <w:rPr>
          <w:rFonts w:eastAsiaTheme="minorEastAsia"/>
          <w:color w:val="000000" w:themeColor="text1"/>
          <w:szCs w:val="28"/>
          <w:lang w:eastAsia="ru-RU"/>
        </w:rPr>
        <w:t>12. Основаниями для отказа в предоставлении услуги являются: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5" w:name="sub_2121"/>
      <w:bookmarkEnd w:id="44"/>
      <w:r w:rsidRPr="00F3058C">
        <w:rPr>
          <w:rFonts w:eastAsiaTheme="minorEastAsia"/>
          <w:color w:val="000000" w:themeColor="text1"/>
          <w:szCs w:val="28"/>
          <w:lang w:eastAsia="ru-RU"/>
        </w:rPr>
        <w:t>12.1. В части приема заявлений и постановки на учет детей (включения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реестр):</w:t>
      </w:r>
    </w:p>
    <w:bookmarkEnd w:id="45"/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12.1.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Отсутствие документов, необходимых для постановки ребенка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на учет, предусмотренных </w:t>
      </w:r>
      <w:hyperlink w:anchor="sub_1028" w:history="1">
        <w:r w:rsidR="00986EC6" w:rsidRPr="00F3058C">
          <w:rPr>
            <w:rFonts w:eastAsiaTheme="minorEastAsia"/>
            <w:color w:val="000000" w:themeColor="text1"/>
            <w:szCs w:val="28"/>
            <w:lang w:eastAsia="ru-RU"/>
          </w:rPr>
          <w:t>пунктом 8</w:t>
        </w:r>
      </w:hyperlink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раздела </w:t>
      </w:r>
      <w:r w:rsidR="00986EC6" w:rsidRPr="00F3058C">
        <w:rPr>
          <w:rFonts w:eastAsiaTheme="minorEastAsia"/>
          <w:color w:val="000000" w:themeColor="text1"/>
          <w:szCs w:val="28"/>
          <w:lang w:val="en-US" w:eastAsia="ru-RU"/>
        </w:rPr>
        <w:t>II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>12.1.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2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Наличие ребенка в реестре.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12.1.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3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Предоставление недостоверных (искаженных) сведений, в том числе предоставление документов, не поддающихся прочтению, имеющих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правления, повреждения, не позволяющие однозначно истолковать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их соде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жание, отсутствие необходимых подписей, печатей.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12.1.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4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Достижение ребенком возраста восьми лет.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6" w:name="sub_2122"/>
      <w:r w:rsidRPr="00F3058C">
        <w:rPr>
          <w:rFonts w:eastAsiaTheme="minorEastAsia"/>
          <w:color w:val="000000" w:themeColor="text1"/>
          <w:szCs w:val="28"/>
          <w:lang w:eastAsia="ru-RU"/>
        </w:rPr>
        <w:t>12.2. В части зачисления в образовательную организацию:</w:t>
      </w:r>
    </w:p>
    <w:bookmarkEnd w:id="46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Отсутствие свободных мест в образовательной организации.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7" w:name="sub_1213"/>
      <w:r w:rsidRPr="00F3058C">
        <w:rPr>
          <w:rFonts w:eastAsiaTheme="minorEastAsia"/>
          <w:color w:val="000000" w:themeColor="text1"/>
          <w:szCs w:val="28"/>
          <w:lang w:eastAsia="ru-RU"/>
        </w:rPr>
        <w:t>13. Предоставление услуги осуществляется без взимания платы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 заяв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8" w:name="sub_1214"/>
      <w:bookmarkEnd w:id="47"/>
      <w:r w:rsidRPr="00F3058C">
        <w:rPr>
          <w:rFonts w:eastAsiaTheme="minorEastAsia"/>
          <w:color w:val="000000" w:themeColor="text1"/>
          <w:szCs w:val="28"/>
          <w:lang w:eastAsia="ru-RU"/>
        </w:rPr>
        <w:t>14. Максимальный срок ожидания в очереди при подаче заявления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(з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проса) о предоставлении услуги не должен превышать 15</w:t>
      </w:r>
      <w:r w:rsidR="00631888">
        <w:rPr>
          <w:rFonts w:eastAsiaTheme="minorEastAsia"/>
          <w:color w:val="000000" w:themeColor="text1"/>
          <w:szCs w:val="28"/>
          <w:lang w:eastAsia="ru-RU"/>
        </w:rPr>
        <w:t>-ти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минут.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49" w:name="sub_1215"/>
      <w:bookmarkEnd w:id="48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15.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Заявление, поступившее в управление или в образовательную орган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зацию посредством электронной или почтовой связи о предоставлении услуги подлежит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обязательной регистрации должностным лицом, ответственным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 прием документов:</w:t>
      </w:r>
    </w:p>
    <w:bookmarkEnd w:id="49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 части приема заявлений и постановки на учет – в течение одного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бочего дня с момента поступления в управление;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 части зачисления в образовательную организацию – в течение трех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рабочих дней с момента поступления в образовательную организацию.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0" w:name="sub_2154"/>
      <w:r w:rsidRPr="00F3058C">
        <w:rPr>
          <w:rFonts w:eastAsiaTheme="minorEastAsia"/>
          <w:color w:val="000000" w:themeColor="text1"/>
          <w:szCs w:val="28"/>
          <w:lang w:eastAsia="ru-RU"/>
        </w:rPr>
        <w:t>В случае личного обращения заявителя в МФЦ или в образовательную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организацию, заявление регистрируется в течение 15</w:t>
      </w:r>
      <w:r>
        <w:rPr>
          <w:rFonts w:eastAsiaTheme="minorEastAsia"/>
          <w:color w:val="000000" w:themeColor="text1"/>
          <w:szCs w:val="28"/>
          <w:lang w:eastAsia="ru-RU"/>
        </w:rPr>
        <w:t>-ти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минут.</w:t>
      </w:r>
    </w:p>
    <w:bookmarkEnd w:id="50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Срок и порядок регистрации запроса заявителя о предоставлении мун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ципальной услуги работниками МФЦ осуществляется в соответствии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с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регл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ментом работы МФЦ.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1" w:name="sub_1216"/>
      <w:r w:rsidRPr="00F3058C">
        <w:rPr>
          <w:rFonts w:eastAsiaTheme="minorEastAsia"/>
          <w:color w:val="000000" w:themeColor="text1"/>
          <w:szCs w:val="28"/>
          <w:lang w:eastAsia="ru-RU"/>
        </w:rPr>
        <w:t>16. Вход в здание, в котором предоставляется услуга, должен быть обор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дован информационной табличкой (вывеской), содержащей информацию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 наименовании органа, предоставляющего услугу.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2" w:name="sub_1217"/>
      <w:bookmarkEnd w:id="51"/>
      <w:r w:rsidRPr="00F3058C">
        <w:rPr>
          <w:rFonts w:eastAsiaTheme="minorEastAsia"/>
          <w:color w:val="000000" w:themeColor="text1"/>
          <w:szCs w:val="28"/>
          <w:lang w:eastAsia="ru-RU"/>
        </w:rPr>
        <w:t>17. Все помещения, в которых предоставляется услуга, должны соотве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ствовать санитарно-эпидемиологическим требованиям, правилам пожарной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безопасности, нормам охраны труда.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3" w:name="sub_1218"/>
      <w:bookmarkEnd w:id="52"/>
      <w:r w:rsidRPr="00F3058C">
        <w:rPr>
          <w:rFonts w:eastAsiaTheme="minorEastAsia"/>
          <w:color w:val="000000" w:themeColor="text1"/>
          <w:szCs w:val="28"/>
          <w:lang w:eastAsia="ru-RU"/>
        </w:rPr>
        <w:t>18. Помещения, в которых предоставляется услуга, включают места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для ожидания, места для информирования заявителей и заполнения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необх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димых</w:t>
      </w:r>
      <w:proofErr w:type="spell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документов, а также места для приема заявителей.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4" w:name="sub_1219"/>
      <w:bookmarkEnd w:id="53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19. Рабочее место специалиста, предоставляющего услугу, должно быть оборудовано персональным компьютером с возможностью доступа к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необх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димым</w:t>
      </w:r>
      <w:proofErr w:type="spell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информационным базам данных и печатающим устройствам, позвол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ющим своевременно и в полном объеме получать справочную информацию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по вопросам предоставления услуги и организовать предоставление услуги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по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ном объеме.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5" w:name="sub_1220"/>
      <w:bookmarkEnd w:id="54"/>
      <w:r w:rsidRPr="00F3058C">
        <w:rPr>
          <w:rFonts w:eastAsiaTheme="minorEastAsia"/>
          <w:color w:val="000000" w:themeColor="text1"/>
          <w:szCs w:val="28"/>
          <w:lang w:eastAsia="ru-RU"/>
        </w:rPr>
        <w:t>20. Места ожидания для заявителей должны быть оборудованы столами, стульями или скамьями, обеспечены писчей бумагой и канцелярскими прина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лежностями в количестве, достаточном для оформления документов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заявит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лями.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6" w:name="sub_1221"/>
      <w:bookmarkEnd w:id="55"/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21. Показателями доступности услуги являются:</w:t>
      </w:r>
    </w:p>
    <w:bookmarkEnd w:id="56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возможность информирования заявителя по вопросам предоставления услуги, в том числе о ходе предоставления услуги, в форме устного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или пис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менного информирования;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возможность получения заявителем формы заявления (запроса)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 предоставлении услуги, размещенной на Едином портале, в том числе возмо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ж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ность ее копирования и заполнения электронном виде;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бесплатность предоставления информации о процедуре предоставления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возможность получения услуги в МФЦ.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7" w:name="sub_1222"/>
      <w:r w:rsidRPr="00F3058C">
        <w:rPr>
          <w:rFonts w:eastAsiaTheme="minorEastAsia"/>
          <w:color w:val="000000" w:themeColor="text1"/>
          <w:szCs w:val="28"/>
          <w:lang w:eastAsia="ru-RU"/>
        </w:rPr>
        <w:t>22. Показателями качества услуги являются:</w:t>
      </w:r>
    </w:p>
    <w:bookmarkEnd w:id="57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соблюдение должностными лицами, предоставляющими муниципал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ную услугу, сроков предоставления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соблюдение максимального времени ожидания в очереди при подаче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заявления (запроса) о предоставлении услуги и при получении результата предоставления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отсутствие обоснованных жалоб заявителей на качество предоставления услуги, действия (бездействие) должностных лиц и решения, принимаемые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осуществляемые в ходе предоставления услуги.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8" w:name="sub_1223"/>
      <w:r w:rsidRPr="00F3058C">
        <w:rPr>
          <w:rFonts w:eastAsiaTheme="minorEastAsia"/>
          <w:color w:val="000000" w:themeColor="text1"/>
          <w:szCs w:val="28"/>
          <w:lang w:eastAsia="ru-RU"/>
        </w:rPr>
        <w:t>23. Предоставление услуги в МФЦ осуществляется по принципу «одного окна» в соответствии с законодательством Российской Федерации в порядке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сроки, установленные соглашением, заключенным между МФЦ и управлен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ем.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59" w:name="sub_1224"/>
      <w:bookmarkEnd w:id="58"/>
      <w:r w:rsidRPr="00F3058C">
        <w:rPr>
          <w:rFonts w:eastAsiaTheme="minorEastAsia"/>
          <w:color w:val="000000" w:themeColor="text1"/>
          <w:szCs w:val="28"/>
          <w:lang w:eastAsia="ru-RU"/>
        </w:rPr>
        <w:t>24. Заявитель вправе представить заявление в электронной форме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 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пользованием Единого портала, подписанного </w:t>
      </w:r>
      <w:hyperlink r:id="rId10" w:history="1">
        <w:r w:rsidRPr="00F3058C">
          <w:rPr>
            <w:rFonts w:eastAsiaTheme="minorEastAsia"/>
            <w:color w:val="000000" w:themeColor="text1"/>
            <w:szCs w:val="28"/>
            <w:lang w:eastAsia="ru-RU"/>
          </w:rPr>
          <w:t>электронной подписью</w:t>
        </w:r>
      </w:hyperlink>
      <w:r w:rsidRPr="00F3058C">
        <w:rPr>
          <w:rFonts w:eastAsiaTheme="minorEastAsia"/>
          <w:color w:val="000000" w:themeColor="text1"/>
          <w:szCs w:val="28"/>
          <w:lang w:eastAsia="ru-RU"/>
        </w:rPr>
        <w:t>, вид к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торой определяется в соответствии с действующим федеральным законодател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ством.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  <w:bookmarkStart w:id="60" w:name="sub_1003"/>
      <w:bookmarkEnd w:id="59"/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Раздел </w:t>
      </w:r>
      <w:r w:rsidRPr="00F3058C">
        <w:rPr>
          <w:rFonts w:eastAsiaTheme="minorEastAsia"/>
          <w:bCs/>
          <w:color w:val="000000" w:themeColor="text1"/>
          <w:szCs w:val="28"/>
          <w:lang w:val="en-US" w:eastAsia="ru-RU"/>
        </w:rPr>
        <w:t>III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. Состав, последовательность и сроки выполнения процедур,</w:t>
      </w:r>
      <w:r w:rsidR="00BB1D7A">
        <w:rPr>
          <w:rFonts w:eastAsiaTheme="minorEastAsia"/>
          <w:bCs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требования к порядку их выполнения, в том числе особенности выполнения</w:t>
      </w:r>
      <w:r w:rsidR="00BB1D7A">
        <w:rPr>
          <w:rFonts w:eastAsiaTheme="minorEastAsia"/>
          <w:bCs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процедур в электронной форме</w:t>
      </w:r>
      <w:bookmarkStart w:id="61" w:name="sub_1031"/>
      <w:bookmarkEnd w:id="60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1. Предоставление услуги в части приема заявлений и постановки на учет детей включает в себя следующие процедуры: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2" w:name="sub_3102"/>
      <w:bookmarkEnd w:id="61"/>
      <w:r w:rsidRPr="00F3058C">
        <w:rPr>
          <w:rFonts w:eastAsiaTheme="minorEastAsia"/>
          <w:color w:val="000000" w:themeColor="text1"/>
          <w:szCs w:val="28"/>
          <w:lang w:eastAsia="ru-RU"/>
        </w:rPr>
        <w:t>- прием и регистрация заявления;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3" w:name="sub_3103"/>
      <w:bookmarkEnd w:id="62"/>
      <w:r w:rsidRPr="00F3058C">
        <w:rPr>
          <w:rFonts w:eastAsiaTheme="minorEastAsia"/>
          <w:color w:val="000000" w:themeColor="text1"/>
          <w:szCs w:val="28"/>
          <w:lang w:eastAsia="ru-RU"/>
        </w:rPr>
        <w:t>- формирование пакета документов для передачи из МФЦ в управление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для рассмотрения заявления и передача пакета документов в управление в 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ответствии с соглашением о взаимодействии между МФЦ и управлением (в случае обращения заявителя в МФЦ);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4" w:name="sub_3104"/>
      <w:bookmarkEnd w:id="63"/>
      <w:r w:rsidRPr="00F3058C">
        <w:rPr>
          <w:rFonts w:eastAsiaTheme="minorEastAsia"/>
          <w:color w:val="000000" w:themeColor="text1"/>
          <w:szCs w:val="28"/>
          <w:lang w:eastAsia="ru-RU"/>
        </w:rPr>
        <w:t>- рассмотрение заявления специалистом управления, подготовка и оформление уведомления о постановке или об отказе в постановке на учет 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бенка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согласно приложениям 3, </w:t>
      </w:r>
      <w:hyperlink w:anchor="sub_1400" w:history="1">
        <w:r w:rsidRPr="00F3058C">
          <w:rPr>
            <w:rFonts w:eastAsiaTheme="minorEastAsia"/>
            <w:color w:val="000000" w:themeColor="text1"/>
            <w:szCs w:val="28"/>
            <w:lang w:eastAsia="ru-RU"/>
          </w:rPr>
          <w:t>4</w:t>
        </w:r>
      </w:hyperlink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порядку, передача уведомл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из управления в МФЦ, выдача уведомления о пост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новке или об отказе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постановке на учет ребенка (в случае обращения в МФЦ);</w:t>
      </w:r>
    </w:p>
    <w:p w:rsidR="00C9724A" w:rsidRPr="00F3058C" w:rsidRDefault="00C9724A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5" w:name="sub_3105"/>
      <w:bookmarkEnd w:id="64"/>
      <w:r w:rsidRPr="00F3058C">
        <w:rPr>
          <w:rFonts w:eastAsiaTheme="minorEastAsia"/>
          <w:color w:val="000000" w:themeColor="text1"/>
          <w:szCs w:val="28"/>
          <w:lang w:eastAsia="ru-RU"/>
        </w:rPr>
        <w:t>- рассмотрение заявления, подготовка и оформление уведомления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 п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становке или об отказе в постановке на учет ребенка, выдача (направление) уведомления о постановке или об отказе в постановке на учет ребенка (в случае электронного обращения заявителя за исключением обращения в МФЦ).</w:t>
      </w:r>
    </w:p>
    <w:bookmarkEnd w:id="65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Блок-схема предоставления услуги в части приема заявлений и постано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ки на учет детей, подлежащих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обучению по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образовательным программам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школьного образования, приведена в </w:t>
      </w:r>
      <w:hyperlink w:anchor="sub_1500" w:history="1">
        <w:r w:rsidRPr="00F3058C">
          <w:rPr>
            <w:rFonts w:eastAsiaTheme="minorEastAsia"/>
            <w:color w:val="000000" w:themeColor="text1"/>
            <w:szCs w:val="28"/>
            <w:lang w:eastAsia="ru-RU"/>
          </w:rPr>
          <w:t>приложении 5</w:t>
        </w:r>
      </w:hyperlink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6" w:name="sub_311"/>
      <w:r w:rsidRPr="00F3058C">
        <w:rPr>
          <w:rFonts w:eastAsiaTheme="minorEastAsia"/>
          <w:color w:val="000000" w:themeColor="text1"/>
          <w:szCs w:val="28"/>
          <w:lang w:eastAsia="ru-RU"/>
        </w:rPr>
        <w:t>1.1. Прием и регистрация заявления.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7" w:name="sub_3111"/>
      <w:bookmarkEnd w:id="66"/>
      <w:r>
        <w:rPr>
          <w:rFonts w:eastAsiaTheme="minorEastAsia"/>
          <w:color w:val="000000" w:themeColor="text1"/>
          <w:szCs w:val="28"/>
          <w:lang w:eastAsia="ru-RU"/>
        </w:rPr>
        <w:t>1.1.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Основанием для начала процедуры приема заявления и постановки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на учет ребенка является поступление заявления в управление или МФЦ.</w:t>
      </w:r>
    </w:p>
    <w:bookmarkEnd w:id="67"/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1.1.2.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выполнение действия,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вх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дящего в состав процедуры, является специалист управления или МФЦ,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отве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ственный за делопроизводство</w:t>
      </w:r>
      <w:r>
        <w:rPr>
          <w:rFonts w:eastAsiaTheme="minorEastAsia"/>
          <w:color w:val="000000" w:themeColor="text1"/>
          <w:szCs w:val="28"/>
          <w:lang w:eastAsia="ru-RU"/>
        </w:rPr>
        <w:t>,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или специалист структурного </w:t>
      </w:r>
      <w:proofErr w:type="spell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подра</w:t>
      </w:r>
      <w:proofErr w:type="gram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з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деления управления или МФЦ, ответственный за предоставление услуги.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3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В состав процедуры входят следующие действия: принятие и </w:t>
      </w:r>
      <w:proofErr w:type="spell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реги</w:t>
      </w:r>
      <w:proofErr w:type="gram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proofErr w:type="spellEnd"/>
      <w:r w:rsidR="00986EC6"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proofErr w:type="spell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трация</w:t>
      </w:r>
      <w:proofErr w:type="spellEnd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заявления, оформление и выдача заявителю расписки в получении д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кументов (в случае обращения заявителя в МФЦ), содержащей информацию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 регистрационном номере заявления и перечне представленных документов. Расписка заверяется подписью специалиста.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Критерий принятия решения: представление заявителем докуме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тов, предусмотренных настоящим порядком.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5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Результатом процедуры является регистрация заявления.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8" w:name="sub_3116"/>
      <w:r>
        <w:rPr>
          <w:rFonts w:eastAsiaTheme="minorEastAsia"/>
          <w:color w:val="000000" w:themeColor="text1"/>
          <w:szCs w:val="28"/>
          <w:lang w:eastAsia="ru-RU"/>
        </w:rPr>
        <w:t>1.1.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6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Способ фиксации результата выполнения процедуры: факт </w:t>
      </w:r>
      <w:proofErr w:type="spellStart"/>
      <w:proofErr w:type="gram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регис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трации</w:t>
      </w:r>
      <w:proofErr w:type="spellEnd"/>
      <w:proofErr w:type="gramEnd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фиксируется в региональной ИС, а в случае обращения заявителя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МФЦ – с проставлением в заявлении отметки о регистрации.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69" w:name="sub_3117"/>
      <w:bookmarkEnd w:id="68"/>
      <w:r>
        <w:rPr>
          <w:rFonts w:eastAsiaTheme="minorEastAsia"/>
          <w:color w:val="000000" w:themeColor="text1"/>
          <w:szCs w:val="28"/>
          <w:lang w:eastAsia="ru-RU"/>
        </w:rPr>
        <w:t>1.1.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7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Максимальный срок выполнения процедуры: регистрация заявл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ния осуществляется в течение пяти рабочих дней – с момента личного обращ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ния заявителя в МФЦ или электронного обращения заявителя.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0" w:name="sub_312"/>
      <w:bookmarkEnd w:id="69"/>
      <w:r w:rsidRPr="00F3058C">
        <w:rPr>
          <w:rFonts w:eastAsiaTheme="minorEastAsia"/>
          <w:color w:val="000000" w:themeColor="text1"/>
          <w:szCs w:val="28"/>
          <w:lang w:eastAsia="ru-RU"/>
        </w:rPr>
        <w:t>1.2. Формирование пакета документов для передачи из МФЦ в управл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передача пакета документов в управление в соответствии с 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глашением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 взаимодействии между МФЦ и управлением (в случае обращения заявителя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МФЦ).</w:t>
      </w:r>
    </w:p>
    <w:bookmarkEnd w:id="70"/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Основанием для начала процедуры является поступление зарег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стрированного заявления специалисту МФЦ, ответственному за предоставл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ние услуги, и прилагаемых к нему документов.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2</w:t>
      </w:r>
      <w:r>
        <w:rPr>
          <w:rFonts w:eastAsiaTheme="minorEastAsia"/>
          <w:color w:val="000000" w:themeColor="text1"/>
          <w:szCs w:val="28"/>
          <w:lang w:eastAsia="ru-RU"/>
        </w:rPr>
        <w:t>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выполнение действий,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входящих в состав процедуры является специалист МФЦ, ответственный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за предоставление услуги.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1" w:name="sub_3123"/>
      <w:r>
        <w:rPr>
          <w:rFonts w:eastAsiaTheme="minorEastAsia"/>
          <w:color w:val="000000" w:themeColor="text1"/>
          <w:szCs w:val="28"/>
          <w:lang w:eastAsia="ru-RU"/>
        </w:rPr>
        <w:t>1.2.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3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В состав процедуры входят следующие действия: формирование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пакета документов для передачи из МФЦ в управление, передача пакета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док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ментов</w:t>
      </w:r>
      <w:r w:rsidR="00986EC6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управление.</w:t>
      </w:r>
    </w:p>
    <w:p w:rsidR="00986EC6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2" w:name="sub_3124"/>
      <w:bookmarkEnd w:id="71"/>
      <w:r>
        <w:rPr>
          <w:rFonts w:eastAsiaTheme="minorEastAsia"/>
          <w:color w:val="000000" w:themeColor="text1"/>
          <w:szCs w:val="28"/>
          <w:lang w:eastAsia="ru-RU"/>
        </w:rPr>
        <w:t>1.2.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4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Максимальный срок выполнения: процедура осуществляется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т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чение пяти календарных дней.</w:t>
      </w:r>
    </w:p>
    <w:p w:rsidR="00C9724A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bookmarkEnd w:id="72"/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5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Критерий принятия решения: отсутствие оснований для отказа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в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предоставлении услуги, предусмотренных настоящим порядком.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6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Результатом процедуры является передача персонального дела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з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явителя</w:t>
      </w:r>
      <w:r w:rsidR="00986EC6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управление.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1.2.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7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Способ фиксации результата выполнения процедуры: отметка сп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циалиста управления, ответственного за прием пакета документов от МФЦ, в ведомости приема-передачи (в соответствующих случаях – в актах о наруш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комплектности), а также в реестре приема-передачи в соответствии с с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глашением</w:t>
      </w:r>
      <w:r w:rsidR="00986EC6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 взаимодействии между управлением и МФЦ.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3" w:name="sub_313"/>
      <w:r w:rsidRPr="00F3058C">
        <w:rPr>
          <w:rFonts w:eastAsiaTheme="minorEastAsia"/>
          <w:color w:val="000000" w:themeColor="text1"/>
          <w:szCs w:val="28"/>
          <w:lang w:eastAsia="ru-RU"/>
        </w:rPr>
        <w:t>1.3. Рассмотрение заявления, подготовка и оформление уведомления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 постановке или об отказе в постановке на учет ребенка, передача уведомл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из управления в МФЦ, выдача уведомления о постановке или об отказе в п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становке на учет ребенка заявителю специалистом МФЦ (в случае обращения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МФЦ).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4" w:name="sub_3131"/>
      <w:bookmarkEnd w:id="73"/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Основанием для начала процедуры является поступление пакета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документов заявителя специалисту управления, ответственному за прием пе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сональных дел от МФЦ.</w:t>
      </w:r>
    </w:p>
    <w:bookmarkEnd w:id="74"/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2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выполнение действия,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вх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дящего</w:t>
      </w:r>
      <w:r w:rsidR="00986EC6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состав процедуры является специалист управления, ответственный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за предоставление услуги.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3</w:t>
      </w:r>
      <w:r>
        <w:rPr>
          <w:rFonts w:eastAsiaTheme="minorEastAsia"/>
          <w:color w:val="000000" w:themeColor="text1"/>
          <w:szCs w:val="28"/>
          <w:lang w:eastAsia="ru-RU"/>
        </w:rPr>
        <w:t>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подписание документов,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являющихся результатом предоставления, является специалист управления.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4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регистрацию уведомления,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является специалист управления.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5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передачу уведомления,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ляется специалист управления.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6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выдачу уведомления,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явл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ется специалист МФЦ.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1.3.7.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proofErr w:type="gram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состав процедуры входят следующие действия: рассмотрение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з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явления и прилагаемых к нему документов; оформление уведомления о пост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новке или об отказе в постановке на учет ребенка; передача уведомления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 п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становке или об отказе в постановке на учет ребенка в МФЦ; выдача заяв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телю уведомления о постановке или об отказе в постановке на учет ребенка.</w:t>
      </w:r>
      <w:proofErr w:type="gramEnd"/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8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Максимальный срок выполнения: процедура осуществляется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т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чение пяти рабочих дней.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5" w:name="sub_3139"/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9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Критерий принятия решения: наличие полного пакета документов.</w:t>
      </w:r>
    </w:p>
    <w:bookmarkEnd w:id="75"/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10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Результатом процедуры является выдача заявителю уведомления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 постановке или об отказе в постановке на учет ребенка.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6" w:name="sub_31311"/>
      <w:r>
        <w:rPr>
          <w:rFonts w:eastAsiaTheme="minorEastAsia"/>
          <w:color w:val="000000" w:themeColor="text1"/>
          <w:szCs w:val="28"/>
          <w:lang w:eastAsia="ru-RU"/>
        </w:rPr>
        <w:t>1.3.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11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Способ фиксации результата выполнения процедуры: отправка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уведомления о постановке или отказе в постановке на учет ребенка посре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ством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программы </w:t>
      </w:r>
      <w:proofErr w:type="spellStart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ViPNet</w:t>
      </w:r>
      <w:proofErr w:type="spellEnd"/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Деловая почта.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7" w:name="sub_314"/>
      <w:bookmarkEnd w:id="76"/>
      <w:r w:rsidRPr="00F3058C">
        <w:rPr>
          <w:rFonts w:eastAsiaTheme="minorEastAsia"/>
          <w:color w:val="000000" w:themeColor="text1"/>
          <w:szCs w:val="28"/>
          <w:lang w:eastAsia="ru-RU"/>
        </w:rPr>
        <w:t>1.4. Рассмотрение заявления, подготовка и оформление уведомления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 постановке или об отказе в постановке на учет ребенка, выдача (направление) уведомления о постановке или об отказе в постановке на учет ребенка (в случае электронного обращения заявителя).</w:t>
      </w:r>
    </w:p>
    <w:bookmarkEnd w:id="77"/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Основанием для начала процедуры является поступление зарег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стрированного заявления специалисту управления, ответственному за пред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ставление услуги, и прилагаемых к нему документов.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2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выполнение действия,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вх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дящего</w:t>
      </w:r>
      <w:r w:rsidR="00986EC6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состав процедуры является специалист управления, ответственный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за предоставление услуги.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3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подписание документов,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являющихся результатом предоставления, является специалист управления.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4</w:t>
      </w:r>
      <w:r>
        <w:rPr>
          <w:rFonts w:eastAsiaTheme="minorEastAsia"/>
          <w:color w:val="000000" w:themeColor="text1"/>
          <w:szCs w:val="28"/>
          <w:lang w:eastAsia="ru-RU"/>
        </w:rPr>
        <w:t>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регистрацию уведомления,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является специалист управления.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5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Должностным лицом, ответственным за выдачу (направление)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ув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домления, является специалист управления.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ab/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6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В состав процедуры входят следующие действия: рассмотрение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з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явления и прилагаемых к нему документов, оформление уведомления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о пост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новке или об отказе в постановке на учет ребенка, выдача (направление) ув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домления о постановке или об отказе в постановке на учет ребенка.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7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Максимальный срок выполнения: процедура осуществляется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в т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чение пяти рабочих дней.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8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Критерий принятия решения: принятое уполномоченным органом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решение.</w:t>
      </w:r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9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.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Результатом процедуры является выдача (направление) заявителю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уведомления о постановке или об отказе в постановке на учет ребенка. </w:t>
      </w:r>
      <w:bookmarkStart w:id="78" w:name="sub_31410"/>
    </w:p>
    <w:p w:rsidR="00986EC6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>1.4.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10</w:t>
      </w:r>
      <w:r>
        <w:rPr>
          <w:rFonts w:eastAsiaTheme="minorEastAsia"/>
          <w:color w:val="000000" w:themeColor="text1"/>
          <w:szCs w:val="28"/>
          <w:lang w:eastAsia="ru-RU"/>
        </w:rPr>
        <w:t>.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 xml:space="preserve"> Способ фиксации результата выполнения процедуры: факт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рег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="00986EC6" w:rsidRPr="00F3058C">
        <w:rPr>
          <w:rFonts w:eastAsiaTheme="minorEastAsia"/>
          <w:color w:val="000000" w:themeColor="text1"/>
          <w:szCs w:val="28"/>
          <w:lang w:eastAsia="ru-RU"/>
        </w:rPr>
        <w:t>страции фиксируется в региональной ИС.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79" w:name="sub_1032"/>
      <w:bookmarkEnd w:id="78"/>
      <w:r w:rsidRPr="00F3058C">
        <w:rPr>
          <w:rFonts w:eastAsiaTheme="minorEastAsia"/>
          <w:color w:val="000000" w:themeColor="text1"/>
          <w:szCs w:val="28"/>
          <w:lang w:eastAsia="ru-RU"/>
        </w:rPr>
        <w:t>2. Предоставление услуги в части зачисления детей в образовательные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организации включает в себя следующие процедуры:</w:t>
      </w:r>
    </w:p>
    <w:bookmarkEnd w:id="79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прием и регистрация заявления о зачислении ребенка в образовательную организацию после направления ребенка для зачисления в образовательную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организацию согласно реестру;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рассмотрение заявления о предоставлении услуги, заключение договора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об образовании, подготовка и утверждение приказа образовательной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организ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ции о зачислении ребенка в данную образовательную организацию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или подг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товка уведомления об отказе в зачислении ребенка в образовательную орган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зацию;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выдача (направление) заявителю договора об образовании либо уведо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ления об отказе в зачислении ребенка в образовательную организацию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 указ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нием соответствующего обоснованного решения.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Блок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схема предоставления муниципальной услуги в части приема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разовательную организацию детей, подлежащих обучению по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образов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proofErr w:type="spellEnd"/>
      <w:r w:rsidR="00C9724A"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ным программам дошкольного образования, приведена в приложении 6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 настоящему порядку.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9"/>
        <w:outlineLvl w:val="0"/>
        <w:rPr>
          <w:rFonts w:eastAsiaTheme="minorEastAsia"/>
          <w:bCs/>
          <w:color w:val="000000" w:themeColor="text1"/>
          <w:szCs w:val="28"/>
          <w:lang w:eastAsia="ru-RU"/>
        </w:rPr>
      </w:pPr>
      <w:bookmarkStart w:id="80" w:name="sub_1004"/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Раздел </w:t>
      </w:r>
      <w:r w:rsidRPr="00F3058C">
        <w:rPr>
          <w:rFonts w:eastAsiaTheme="minorEastAsia"/>
          <w:bCs/>
          <w:color w:val="000000" w:themeColor="text1"/>
          <w:szCs w:val="28"/>
          <w:lang w:val="en-US" w:eastAsia="ru-RU"/>
        </w:rPr>
        <w:t>IV</w:t>
      </w:r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. Формы </w:t>
      </w:r>
      <w:proofErr w:type="gramStart"/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>контроля за</w:t>
      </w:r>
      <w:proofErr w:type="gramEnd"/>
      <w:r w:rsidRPr="00F3058C">
        <w:rPr>
          <w:rFonts w:eastAsiaTheme="minorEastAsia"/>
          <w:bCs/>
          <w:color w:val="000000" w:themeColor="text1"/>
          <w:szCs w:val="28"/>
          <w:lang w:eastAsia="ru-RU"/>
        </w:rPr>
        <w:t xml:space="preserve"> исполнением порядка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1" w:name="sub_1041"/>
      <w:bookmarkEnd w:id="80"/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1. Текущий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контроль за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соблюдением и исполнением положений насто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щего порядка и иных нормативных правовых актов, устанавливающих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треб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вания к предоставлению услуги, а также решений, принятых (осуществл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емых) ответственными должностными лицами в ходе предоставления услуги, ос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ществляется непосредственным руководителем работника, ответственного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 предоставление услуги.</w:t>
      </w:r>
    </w:p>
    <w:bookmarkEnd w:id="81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Текущий контроль осуществляется путем проведения проверок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собл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ю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дения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исполнения работниками положений настоящего порядка, иных норм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тивных правовых актов Российской Федерации и Ханты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Мансийского авт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номного округа – Югры, муниципальных правовых актов муниципального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разования городской округ город Сургут.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2" w:name="sub_1042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2.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Контроль за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полнотой и качеством предоставления услуги осуществл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ется в форме плановых и внеплановых проверок полноты и качества предоста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ления услуги (далее – плановые, внеплановые проверки, проверки) в соотве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ствии с приказом департамента образования.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3" w:name="sub_1043"/>
      <w:bookmarkEnd w:id="82"/>
      <w:r w:rsidRPr="00F3058C">
        <w:rPr>
          <w:rFonts w:eastAsiaTheme="minorEastAsia"/>
          <w:color w:val="000000" w:themeColor="text1"/>
          <w:szCs w:val="28"/>
          <w:lang w:eastAsia="ru-RU"/>
        </w:rPr>
        <w:t>3. Периодичность проведения плановых проверок устанавливается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ответствии с приказами департамента образования.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4" w:name="sub_1044"/>
      <w:bookmarkEnd w:id="83"/>
      <w:r w:rsidRPr="00F3058C">
        <w:rPr>
          <w:rFonts w:eastAsiaTheme="minorEastAsia"/>
          <w:color w:val="000000" w:themeColor="text1"/>
          <w:szCs w:val="28"/>
          <w:lang w:eastAsia="ru-RU"/>
        </w:rPr>
        <w:t>4. Внеплановые проверки проводятся в случае выявления нарушения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ложений настоящего порядка либо поступления жалобы заявителя на реш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 или действия (бездействие) уполномоченного органа, его должностных лиц,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принятые или осуществляемые в ходе предоставления услуги.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5" w:name="sub_1045"/>
      <w:bookmarkEnd w:id="84"/>
      <w:r w:rsidRPr="00F3058C">
        <w:rPr>
          <w:rFonts w:eastAsiaTheme="minorEastAsia"/>
          <w:color w:val="000000" w:themeColor="text1"/>
          <w:szCs w:val="28"/>
          <w:lang w:eastAsia="ru-RU"/>
        </w:rPr>
        <w:t>5. Рассмотрение жалобы заявителя осуществляется в порядке, предусмо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ренном </w:t>
      </w:r>
      <w:hyperlink w:anchor="sub_1005" w:history="1">
        <w:r w:rsidRPr="00F3058C">
          <w:rPr>
            <w:rFonts w:eastAsiaTheme="minorEastAsia"/>
            <w:color w:val="000000" w:themeColor="text1"/>
            <w:szCs w:val="28"/>
            <w:lang w:eastAsia="ru-RU"/>
          </w:rPr>
          <w:t xml:space="preserve">разделом </w:t>
        </w:r>
        <w:r w:rsidRPr="00F3058C">
          <w:rPr>
            <w:rFonts w:eastAsiaTheme="minorEastAsia"/>
            <w:color w:val="000000" w:themeColor="text1"/>
            <w:szCs w:val="28"/>
            <w:lang w:val="en-US" w:eastAsia="ru-RU"/>
          </w:rPr>
          <w:t>V</w:t>
        </w:r>
        <w:r w:rsidRPr="00F3058C">
          <w:rPr>
            <w:rFonts w:eastAsiaTheme="minorEastAsia"/>
            <w:color w:val="000000" w:themeColor="text1"/>
            <w:szCs w:val="28"/>
            <w:lang w:eastAsia="ru-RU"/>
          </w:rPr>
          <w:t xml:space="preserve"> </w:t>
        </w:r>
      </w:hyperlink>
      <w:r w:rsidRPr="00F3058C">
        <w:rPr>
          <w:rFonts w:eastAsiaTheme="minorEastAsia"/>
          <w:color w:val="000000" w:themeColor="text1"/>
          <w:szCs w:val="28"/>
          <w:lang w:eastAsia="ru-RU"/>
        </w:rPr>
        <w:t>настоящего порядка.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6" w:name="sub_1046"/>
      <w:bookmarkEnd w:id="85"/>
      <w:r w:rsidRPr="00F3058C">
        <w:rPr>
          <w:rFonts w:eastAsiaTheme="minorEastAsia"/>
          <w:color w:val="000000" w:themeColor="text1"/>
          <w:szCs w:val="28"/>
          <w:lang w:eastAsia="ru-RU"/>
        </w:rPr>
        <w:t>6. Проверки проводятся лицами, уполномоченными руководителем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уполномоченного органа либо лицом, его замещающим.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7" w:name="sub_1047"/>
      <w:bookmarkEnd w:id="86"/>
      <w:r w:rsidRPr="00F3058C">
        <w:rPr>
          <w:rFonts w:eastAsiaTheme="minorEastAsia"/>
          <w:color w:val="000000" w:themeColor="text1"/>
          <w:szCs w:val="28"/>
          <w:lang w:eastAsia="ru-RU"/>
        </w:rPr>
        <w:t>7. 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bookmarkEnd w:id="87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Акт подписывается лицами, участвующими в проведении проверки.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8" w:name="sub_1048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8.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Контроль за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полнотой и качеством предоставления услуги со стороны граждан, их объединений, организаций осуществляется в форме письменных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устных обращений в адрес уполномоченного органа.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bookmarkStart w:id="89" w:name="sub_1049"/>
      <w:bookmarkEnd w:id="88"/>
      <w:r w:rsidRPr="00F3058C">
        <w:rPr>
          <w:rFonts w:eastAsiaTheme="minorEastAsia"/>
          <w:color w:val="000000" w:themeColor="text1"/>
          <w:szCs w:val="28"/>
          <w:lang w:eastAsia="ru-RU"/>
        </w:rPr>
        <w:t>9. Должностные лица уполномоченного органа несут персональную 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ветственность в соответствии с законодательством Российской Федерации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 решения и действия (бездействие), принимаемые (осуществляемые) в ходе предоставления услуги.</w:t>
      </w:r>
    </w:p>
    <w:bookmarkEnd w:id="89"/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Персональная ответственность должностных лиц уполномоченного орг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на закрепляется в их должностных инструкциях в соответствии с требованиями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законодательства.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Раздел 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V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. Досудебный (внесудебный) порядок обжалования решений и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 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действий (бездействия) органа, предоставляющего муниципальную услугу, многофункционального центра, а также их должностных лиц, работников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1. Заявитель вправе обратиться с жалобой на нарушение порядка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ставления муниципальной услуги, выразившееся в неправомерных решениях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действиях (бездействии) органа, предоставляющего муниципальную услугу,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его структурных подразделений, должностных лиц и работников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при пред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ставлении муниципальной услуги (далее − жалоба).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2. Действие настоящего раздела порядка распространяется на жалобы,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поданные с соблюдением требований Федерального </w:t>
      </w:r>
      <w:r w:rsidRPr="00986EC6">
        <w:rPr>
          <w:rFonts w:eastAsiaTheme="minorEastAsia"/>
          <w:szCs w:val="28"/>
          <w:lang w:eastAsia="ru-RU"/>
        </w:rPr>
        <w:t>закона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от 27.07.2010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№ 210-ФЗ.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3. Жалоба подается в письменной форме на бумажном носителе или в электронной форме. Жалоба в письменной форме может быть направлена по почте, через МФЦ, а также может быть принята при личном приеме заявит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ля.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случае подачи жалобы при личном приеме заявитель представляет док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мент, удостоверяющий его личность, в соответствии с законодательством Ро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сийской Федерации.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Жалоба в электронной форме может быть направлена посредством эле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тронной почты, с использованием информационно-телекоммуникационной 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ти «Интернет», официального портала Администрации города, федеральной государственной информационной системы «Единый портал государственных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муниципальных услуг (функций)», региональной информационной системы «Портал государственных и муниципальных услуг (функций) Ханты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Мансийского автономного округа – Югры», а также федеральной госуда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ственной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информационной системы, обеспечивающей процесс досудебного (внесудебного) обжалования решений и действий (бездействия), принятых при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предоставлении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муниципальных услуг органами, предоставляющими муниц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пальные услуги, их должностными лицами и работниками (далее – система 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судебного обжалования).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4. Жалоба должна содержать: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- наименование органа, предоставляющего муниципальную услугу,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ф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милию, имя, отчество должностного лица и</w:t>
      </w:r>
      <w:r w:rsidR="00C9724A">
        <w:rPr>
          <w:rFonts w:eastAsiaTheme="minorEastAsia"/>
          <w:color w:val="000000" w:themeColor="text1"/>
          <w:szCs w:val="28"/>
          <w:lang w:eastAsia="ru-RU"/>
        </w:rPr>
        <w:t>ли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работника органа, предоставл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ющего муниципальную услугу, решения и действия (бездействие) которых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жалуются;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- фамилию, имя, отчество (последнее – при наличии), сведения о месте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жительства заявителя – физического лица, а также номер (номера) контактного телефона, адрес (адреса) электронной почты (при наличии) и почтовый адрес,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по которым должен быть направлен ответ заявителю;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его должностного лица или его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ботника;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доводы, на основании которых заявитель не согласен с решением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 действием (бездействием) органа, предоставляющего муниципальную услугу, его должностного лица или его работника. Заявителем могут быть представл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 документы (при наличии), подтверждающие доводы заявителя, либо их к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trike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5. В случае если жалоба подается через представителя заявителя, также представляется документ, подтверждающий полномочия на осуществление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действий от имени заявителя. В качестве документа, подтверждающего полн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мочия на осуществление действий от имени заявителя, представляется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офор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ленная в соответствии с законодательством Российской Федерации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довере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ность.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6. Прием жалоб в письменной форме осуществляется органом, предоста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ляющим муниципальную услугу, в месте предоставления муниципальной усл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ги (в месте, где заявитель подавал запрос на получение муниципальной услуги, нарушение порядка предоставления которой обжалуется, либо в месте,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где 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явителем получен результат указанной муниципальной услуги).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Время приема жалоб должно совпадать со временем предоставления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ниципальных услуг, указанным в </w:t>
      </w:r>
      <w:hyperlink w:anchor="sub_1331" w:history="1">
        <w:r w:rsidRPr="00F3058C">
          <w:rPr>
            <w:rFonts w:eastAsiaTheme="minorEastAsia"/>
            <w:color w:val="000000" w:themeColor="text1"/>
            <w:szCs w:val="28"/>
            <w:lang w:eastAsia="ru-RU"/>
          </w:rPr>
          <w:t>подпунктах 3.1, 3.3 пункта 3</w:t>
        </w:r>
      </w:hyperlink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раздела I наст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ящего порядка.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7. Прием жалоб в письменной форме осуществляется МФЦ в секторах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информирования и ожидания МФЦ и его структурных подразделений.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Время приема жалоб должно совпадать с графиком (режимом) работы МФЦ, указанным в подпункте 3.2 пункта 3 раздела 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I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8. При подаче жалобы в электронном виде документ, указанный в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 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пункте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 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5 раздела 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V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порядка, может быть представлен в форме электронного документа, подписанного электронной подписью, вид которой предусмотрен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законодательством Российской Федерации, при этом 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кумент,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удостов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ряющий</w:t>
      </w:r>
      <w:proofErr w:type="spell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личность заявителя, не требуется.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9. Жалоба рассматривается органом, предоставляющим муниципальную услугу, порядок предоставления которой был нарушен вследствие решений и действий (бездействия) органа, предоставляющего муниципальную услугу,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его должностного лица, работника.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В случае если обжалуются решения руководителя органа, предоставля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ю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щего муниципальную услугу, жалоба рассматривается директором департаме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та образования Администрации города, в порядке, предусмотренном насто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щим разделом</w:t>
      </w:r>
      <w:r w:rsidR="00C9724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10. Жалоба на решение и действия (бездействие) работника МФЦ ра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сматривается директором МФЦ. Жалобы на решения и действия (бездействие) МФЦ рассматриваются заместителем Главы города, курирующим деятельность МФЦ.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При отсутствии заместителя Главы города, курирующего деятельность МФЦ, жалоба рассматривается Главой города, а в период его отсутствия –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высшим должностным лицом Администрации города, исполняющим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обяза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ности по руководству деятельностью Администрации города.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11.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В случае если жалоба подана заявителем в орган или в МФЦ, в компетенцию которого не входит принятие решения по жалобе в соответствии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с требованиями пунктов 9, 10 раздела 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V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порядка, указанный орган либо МФЦ в течение трех рабочих дней со дня ее 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гистрации направляет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жалобу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уполномоченный на ее рассмотрение орган и в письменной форме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информирует заявителя о перен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правлении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жалобы.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При этом срок рассмотрения жалобы исчисляется со дня регистрации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жалобы в уполномоченном на ее рассмотрение органе.</w:t>
      </w:r>
    </w:p>
    <w:p w:rsidR="00C9724A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C9724A" w:rsidRPr="00F3058C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12.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В случае если через МФЦ подается жалоба на решение и действия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(бездействие) органа, предоставляющего муниципальную услугу, его дол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ж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ностного лица, работника, МФЦ обеспечивает ее передачу в соответствующий орган в порядке и сроки, которые установлены соглашением о взаимодействии между МФЦ и Администрацией города, но не позднее следующего рабочего дня со дня поступления жалобы.</w:t>
      </w:r>
      <w:proofErr w:type="gramEnd"/>
    </w:p>
    <w:p w:rsidR="00986EC6" w:rsidRPr="00C9724A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pacing w:val="-8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13</w:t>
      </w:r>
      <w:r w:rsidRPr="00C9724A">
        <w:rPr>
          <w:rFonts w:eastAsiaTheme="minorEastAsia"/>
          <w:color w:val="000000" w:themeColor="text1"/>
          <w:spacing w:val="-8"/>
          <w:szCs w:val="28"/>
          <w:lang w:eastAsia="ru-RU"/>
        </w:rPr>
        <w:t xml:space="preserve">. Заявитель может обратиться с </w:t>
      </w:r>
      <w:proofErr w:type="gramStart"/>
      <w:r w:rsidRPr="00C9724A">
        <w:rPr>
          <w:rFonts w:eastAsiaTheme="minorEastAsia"/>
          <w:color w:val="000000" w:themeColor="text1"/>
          <w:spacing w:val="-8"/>
          <w:szCs w:val="28"/>
          <w:lang w:eastAsia="ru-RU"/>
        </w:rPr>
        <w:t>жалобой</w:t>
      </w:r>
      <w:proofErr w:type="gramEnd"/>
      <w:r w:rsidRPr="00C9724A">
        <w:rPr>
          <w:rFonts w:eastAsiaTheme="minorEastAsia"/>
          <w:color w:val="000000" w:themeColor="text1"/>
          <w:spacing w:val="-8"/>
          <w:szCs w:val="28"/>
          <w:lang w:eastAsia="ru-RU"/>
        </w:rPr>
        <w:t xml:space="preserve"> в том числе в следующих случаях: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нарушение срока регистрации запроса заявителя о предоставлении 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ниципальной услуги либо запроса о предоставлении нескольких муниципал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ных услуг;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нарушение срока предоставления муниципальной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требование представления заявителем документов, не предусмотренных нормативными правовыми актами Российской Федерации, нормативными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вовыми актами субъектов Российской Федерации, муниципальными прав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выми актами для предоставления муниципальной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отказ в приеме документов, представление которых предусмотрено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нормативными правовыми актами Российской Федерации, нормативными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вовыми актами субъектов Российской Федерации, муниципальными прав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выми актами для предоставления муниципальной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- отказ в предоставлении муниципальной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законами и иными нормативными правовыми актами субъектов Российской Федерации, муниципальными правовыми актами;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Ф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дерации, нормативными правовыми актами субъектов Российской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Федерации, муниципальными правовыми актами;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отказ в исправлении допущенных опечаток и ошибок в выданных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 результате предоставления муниципальной услуги документах либо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наруш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ние установленного срока таких исправлений;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- приостановление предоставления муниципальной услуги, если основ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 приостановления не предусмотрены федеральными законами и принятыми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 соответствии с ними иными нормативными правовыми актами Российской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Федерации, законами и иными нормативными правовыми актами субъектов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Российской Федерации, муниципальными правовыми актами. </w:t>
      </w:r>
      <w:proofErr w:type="gramEnd"/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14. Заявитель вправе запрашивать и получать в органе, предоставляющем муниципальную услугу, информацию и документы, необходимые для </w:t>
      </w:r>
      <w:proofErr w:type="spellStart"/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обосно</w:t>
      </w:r>
      <w:r w:rsidR="00C9724A"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вания</w:t>
      </w:r>
      <w:proofErr w:type="spellEnd"/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и рассмотрения жалобы, если это не затрагивает права, свободы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зако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ные интересы других лиц и если в указанных информации и документах не 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держатся сведения, составляющие охраняемую федеральным законом та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й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ну.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15. В органах, предоставляющих муниципальную услугу, определяются уполномоченные на рассмотрение жалоб должностные лица, работники кот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рые обеспечивают: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прием и рассмотрение жалоб в соответствии с требованиями настоящего раздела порядка;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- направление жалоб в уполномоченный на их рассмотрение орган в соответствии с пунктом 11 раздела 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V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16. В случае установления в ходе или по результатам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рассмотрения жал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бы признаков состава административного правонарушения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или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17. Органы, предоставляющие муниципальную услугу, обеспечивают: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оснащение мест приема жалоб;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- информирование заявителей о порядке обжалования решений и де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й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ствий (бездействия) органов, предоставляющих муниципальные услуги, их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должнос</w:t>
      </w:r>
      <w:r>
        <w:rPr>
          <w:rFonts w:eastAsiaTheme="minorEastAsia"/>
          <w:color w:val="000000" w:themeColor="text1"/>
          <w:szCs w:val="28"/>
          <w:lang w:eastAsia="ru-RU"/>
        </w:rPr>
        <w:t>-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тных</w:t>
      </w:r>
      <w:proofErr w:type="spell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лиц и работников посредством размещения информации на стендах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местах предоставления муниципальной услуги, на официальном по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тале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Администрации города, в федеральной гос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дарственной информационной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системе «Единый портал госуда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ственных и муниципальных услуг (функций)», в региональной информационной системе «Портал государственных и муниц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пальных услуг (функций) Ха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ты-Мансийского автономного округа – Югры»;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консультирование заявителей о порядке обжалования решений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 действий (бездействия) органов, предоставляющих муниципальные услуги,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их должностных лиц и работников, в том числе по телефону, электронной п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чте, при личном приеме;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формирование и представление ежеквартально начальнику управления документационного и информационного обеспечения Администрации города отчетности о полученных и рассмотренных жалобах (в том числе о количестве удовлетворенных и неудовлетворенных жалоб).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18. Жалоба, поступившая в уполномоченный на ее рассмотрение орган или МФЦ, подлежит регистрации не позднее следующего рабочего дня со дня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ее поступления. Жалоба рассматривается в течение 15-и рабочих дней со дня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ее регистрации.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В случае обжалования отказа в приеме документов у заявителя либо </w:t>
      </w:r>
      <w:r w:rsidRPr="00F3058C">
        <w:rPr>
          <w:rFonts w:eastAsiaTheme="minorEastAsia"/>
          <w:color w:val="000000" w:themeColor="text1"/>
          <w:szCs w:val="28"/>
          <w:lang w:eastAsia="ru-RU"/>
        </w:rPr>
        <w:br/>
        <w:t>в исправлении допущенных опечаток и ошибок или в случае обжалования з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явителем нарушения установленного срока таких исправлений жалоба рассма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ривается в течение пяти рабочих дней со дня ее регистрации.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19. 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По результатам рассмотрения жалобы в соответствии с частью 7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тьи 11.2 Федерального закона от 27.07.2010 № 210-ФЗ уполномоченный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на ее рассмотрение орган, должностное лицо или МФЦ принимает решение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об уд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влетворении жалобы, в том числе в форме отмены принятого решения,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испра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ления допущенных опечаток и ошибок в выданных в результате предоставл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 муниципальной услуги документах, возврата заявителю денежных средств, взимание которых не предусмотрено нормативными</w:t>
      </w:r>
      <w:proofErr w:type="gramEnd"/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правовыми актами Ро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сийской Федерации, нормативными правовыми актами субъектов Ро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сийской Федерации, муниципальными правовыми актами, либо об отказе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в ее удовл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творении. Указанное решение принимается в форме акта уполном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ченного на ее рассмотрение органа, должностного лица или МФЦ.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При удовлетворении жалобы уполномоченный на ее рассмотрение орган, должностное лицо или МФЦ принимает исчерпывающие меры по устранению выявленных нарушений, в том числе по выдаче заявителю результата муниц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20. Не позднее дня, следующего за днем принятия решения, указанного в пункте 19 раздела 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V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порядка, заявителю в письменной форме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по желанию заявителя в электронной форме направляется мотивированный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вет о результатах рассмотрения жалобы.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21. В ответе по результатам рассмотрения жалобы указываются: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- наименование органа, предоставляющего муниципальную услугу,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смотревшего жалобу, должность, фамилия, имя, отчество (при наличии)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его должностного лица, работника, принявшего решение по жалобе;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номер, дата, место принятия решения, включая сведения о должностном лице, работнике, решение или действие (бездействие) которого обжалуются;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фамилия, имя, отчество (при наличии) заявителя;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основания для принятия решения по жалобе;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принятое по жалобе решение;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- в случае признания жалобы обоснованной – сроки устранения </w:t>
      </w:r>
      <w:proofErr w:type="spellStart"/>
      <w:r w:rsidRPr="00F3058C">
        <w:rPr>
          <w:rFonts w:eastAsiaTheme="minorEastAsia"/>
          <w:color w:val="000000" w:themeColor="text1"/>
          <w:szCs w:val="28"/>
          <w:lang w:eastAsia="ru-RU"/>
        </w:rPr>
        <w:t>выя</w:t>
      </w:r>
      <w:proofErr w:type="gramStart"/>
      <w:r w:rsidRPr="00F3058C">
        <w:rPr>
          <w:rFonts w:eastAsiaTheme="minorEastAsia"/>
          <w:color w:val="000000" w:themeColor="text1"/>
          <w:szCs w:val="28"/>
          <w:lang w:eastAsia="ru-RU"/>
        </w:rPr>
        <w:t>в</w:t>
      </w:r>
      <w:proofErr w:type="spellEnd"/>
      <w:r>
        <w:rPr>
          <w:rFonts w:eastAsiaTheme="minorEastAsia"/>
          <w:color w:val="000000" w:themeColor="text1"/>
          <w:szCs w:val="28"/>
          <w:lang w:eastAsia="ru-RU"/>
        </w:rPr>
        <w:t>-</w:t>
      </w:r>
      <w:proofErr w:type="gramEnd"/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ленных нарушений, в том числе срок предоставления результата муниципал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ь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ной услуги;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сведения о порядке обжалования принятого по жалобе решения.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22. Ответ по результатам рассмотрения жалобы подписывается уполн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моченным на рассмотрение жалобы должностным лицом, указанным в абзаце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втором пункта 21 раздела </w:t>
      </w:r>
      <w:r w:rsidRPr="00F3058C">
        <w:rPr>
          <w:rFonts w:eastAsiaTheme="minorEastAsia"/>
          <w:color w:val="000000" w:themeColor="text1"/>
          <w:szCs w:val="28"/>
          <w:lang w:val="en-US" w:eastAsia="ru-RU"/>
        </w:rPr>
        <w:t>V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 настоящего порядка.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 форме электронного документа, подписанного электронной подписью упо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л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номоченного на рассмотрение жалобы должностного лица и (или) уполном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о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ченного на рассмотрение жалобы органа, вид которой установлен законод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тельством Российской Федерации.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23. Уполномоченный на рассмотрение жалобы орган, должностное лицо отказывает в удовлетворении жалобы в следующих случаях: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наличие вступившего в законную силу решения суда, арбитражного с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да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по жалобе о том же предмете и по тем же основаниям;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 подача жалобы лицом, полномочия которого не подтверждены в поря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д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ке, установленном законодательством Российской Федерации;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lastRenderedPageBreak/>
        <w:t>- наличие решения по жалобе, принятого ранее в соответствии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с</w:t>
      </w:r>
      <w:r w:rsidR="00C9724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требов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ниями настоящего раздела порядка в отношении того же заявителя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и по тому же предмету жалобы.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24. Уполномоченный на рассмотрение жалобы орган, должностное лицо вправе оставить жалобу без ответа в следующих случаях: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 наличие в жалобе нецензурных либо оскорбительных выражений, угроз жизни, здоровью и имуществу должностного лица, работника, а также членов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его семьи;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- отсутствие возможности прочитать какую-либо часть текста жалобы,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фамилию, имя, отчество (при наличии) и (или) почтовый адрес заявителя,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ук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занные в жалобе.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F3058C">
        <w:rPr>
          <w:rFonts w:eastAsiaTheme="minorEastAsia"/>
          <w:color w:val="000000" w:themeColor="text1"/>
          <w:szCs w:val="28"/>
          <w:lang w:eastAsia="ru-RU"/>
        </w:rPr>
        <w:t>25. Все решения и действия (бездействие) органа, предоставляющего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м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у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ниципальную услугу, его структурных подразделений и должностных лиц,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р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а</w:t>
      </w:r>
      <w:r w:rsidRPr="00F3058C">
        <w:rPr>
          <w:rFonts w:eastAsiaTheme="minorEastAsia"/>
          <w:color w:val="000000" w:themeColor="text1"/>
          <w:szCs w:val="28"/>
          <w:lang w:eastAsia="ru-RU"/>
        </w:rPr>
        <w:t>ботников заявитель вправе оспорить в судебном порядке в соответствии</w:t>
      </w:r>
      <w:r w:rsidR="00BB1D7A">
        <w:rPr>
          <w:rFonts w:eastAsiaTheme="minorEastAsia"/>
          <w:color w:val="000000" w:themeColor="text1"/>
          <w:szCs w:val="28"/>
          <w:lang w:eastAsia="ru-RU"/>
        </w:rPr>
        <w:t xml:space="preserve">  </w:t>
      </w:r>
      <w:r w:rsidRPr="00F3058C">
        <w:rPr>
          <w:rFonts w:eastAsiaTheme="minorEastAsia"/>
          <w:color w:val="000000" w:themeColor="text1"/>
          <w:szCs w:val="28"/>
          <w:lang w:eastAsia="ru-RU"/>
        </w:rPr>
        <w:t xml:space="preserve">с законодательством Российской Федерации. 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C9724A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C9724A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C9724A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</w:p>
    <w:p w:rsidR="00C9724A" w:rsidRDefault="00C9724A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</w:p>
    <w:p w:rsidR="00C9724A" w:rsidRDefault="00C9724A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</w:p>
    <w:p w:rsidR="008A212A" w:rsidRDefault="008A212A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lastRenderedPageBreak/>
        <w:t>Приложение 1</w:t>
      </w:r>
      <w:r w:rsidR="00BB1D7A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eastAsiaTheme="minorEastAsia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 w:rsidR="00BB1D7A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новка</w:t>
      </w:r>
      <w:r w:rsidR="00BB1D7A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 w:rsidR="00BB1D7A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 w:rsidR="00BB1D7A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образовательную</w:t>
      </w:r>
      <w:r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</w:t>
      </w: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программу 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 w:rsidR="00BB1D7A">
        <w:rPr>
          <w:rFonts w:eastAsiaTheme="minorEastAsia"/>
          <w:bCs/>
          <w:color w:val="000000" w:themeColor="text1"/>
          <w:sz w:val="24"/>
          <w:szCs w:val="24"/>
          <w:lang w:eastAsia="ru-RU"/>
        </w:rPr>
        <w:t xml:space="preserve"> 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left="5954"/>
        <w:rPr>
          <w:rFonts w:eastAsiaTheme="minorEastAsia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eastAsiaTheme="minorEastAsia"/>
          <w:bCs/>
          <w:color w:val="000000" w:themeColor="text1"/>
          <w:sz w:val="24"/>
          <w:szCs w:val="24"/>
          <w:lang w:eastAsia="ru-RU"/>
        </w:rPr>
        <w:t>(детские сады)»</w:t>
      </w:r>
    </w:p>
    <w:p w:rsidR="00986EC6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Муниципальные образовательные организации,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осуществляющие образовательную деятел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ь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ность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по образовательным программам дошкольного образования</w:t>
      </w:r>
    </w:p>
    <w:p w:rsidR="00986EC6" w:rsidRPr="00F3058C" w:rsidRDefault="00986EC6" w:rsidP="00C9724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C9724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График работы образовательных организаций, реализующих образовательные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граммы дошкольного образования:</w:t>
      </w:r>
    </w:p>
    <w:p w:rsidR="00986EC6" w:rsidRPr="00F3058C" w:rsidRDefault="00986EC6" w:rsidP="00C9724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понедельник 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–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пятница: с 07.00 до 19.00;</w:t>
      </w:r>
    </w:p>
    <w:p w:rsidR="00986EC6" w:rsidRPr="00F3058C" w:rsidRDefault="00986EC6" w:rsidP="00C9724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выходные дни: суббота, воскресенье.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060"/>
        <w:gridCol w:w="5040"/>
      </w:tblGrid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631888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дошкольного</w:t>
            </w:r>
            <w:proofErr w:type="gramEnd"/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«Эрудит»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Чехова, 2,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34-88-48/32-17-77 ds3@admsurgut.ru http://ds3.detkin-club.ru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«Умка»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проспект Мира, 7/3,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32-94-11/32-32-99 ds4@admsurgut.ru http://ds4.detkin-club.ru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6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«Василек»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Нефтяников, 27/1,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45-07-37/45-05-39;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Марии Поливановой, 8,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телефон, факс: 45-06-94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ds6@admsurgut.ru http://ds6.detkin-club.ru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Буровичок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Губкина, 17А;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телефон/факс: 46-24-07/46-16-84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Энтузиастов, 51/1;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телефон/факс: 58-22-85/58-22-80</w:t>
            </w:r>
          </w:p>
          <w:p w:rsidR="00986EC6" w:rsidRPr="00F3058C" w:rsidRDefault="00631888" w:rsidP="006318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31888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ds7@admsurgut.ru</w:t>
            </w:r>
            <w:r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86EC6"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http://ds7.detkin-club.ru</w:t>
            </w:r>
          </w:p>
        </w:tc>
      </w:tr>
      <w:tr w:rsidR="00986EC6" w:rsidRPr="00F3058C" w:rsidTr="00C9724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автономное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«Огонёк»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Сибирская, 26;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50-41-30/50-41-31 ds8@admsurgut.ru http://ds8.detkin-club.ru</w:t>
            </w:r>
          </w:p>
        </w:tc>
      </w:tr>
      <w:tr w:rsidR="00986EC6" w:rsidRPr="00F3058C" w:rsidTr="00C9724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9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«Метелица»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Флегонта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12/1; телефоны/факс: 51-11-31/51-11-33/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51-11-30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ds9@admsurgut.ru http://ds9.detkin-club.ru</w:t>
            </w:r>
          </w:p>
        </w:tc>
      </w:tr>
      <w:tr w:rsidR="00986EC6" w:rsidRPr="00F3058C" w:rsidTr="00C9724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14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«Брусничка»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Пушкина, 11,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телефоны: 32-28-37/32-62-40,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ds14@admsurgut.ru http://ds14.detkin-club.ru</w:t>
            </w:r>
          </w:p>
        </w:tc>
      </w:tr>
      <w:tr w:rsidR="00986EC6" w:rsidRPr="00F3058C" w:rsidTr="00C9724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15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«Серебряное копытце»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Генерала Иванова, 7/2; телефон/факс: 21-55-93/21-55-96 ds15@admsurgut.ru http://serebrosad15sur.ucoz.ru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17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«Белочка»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Университетская, 23/3;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56-22-40/56-22-41/52-26-42 ds17@admsurgut.ru http://ds17.detkin-club.ru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18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«Мишутка»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Семена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14/1; телефоны/факс: 56-21-55/56-21-53/56-21-54 ds18@admsurgut.ru http://ds18.detkin-club.ru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20 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Югорка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30 лет Победы, 68/1;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56-21-62/56-21-60/56-21-64 ds20@admsurgut.ru http://ds20.detkin-club.ru</w:t>
            </w:r>
          </w:p>
        </w:tc>
      </w:tr>
      <w:tr w:rsidR="00986EC6" w:rsidRPr="00694EDE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21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«Светлячок»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Крылова, 36/1; тел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фон/факс: 94-14-09/94-14-08/94-14-10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val="en-US"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val="en-US" w:eastAsia="ru-RU"/>
              </w:rPr>
              <w:t>ds21admsurgut.ru http://ds21.detkin-club.ru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22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Мечникова, 9а; телеф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ны/факс: 39-27-13/39-25-33/39-30-91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Толстого, 20 тел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фон/факс: 39-35-99/39-67-97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ds22@admsurgut.ru http://ds22.detkin-club.ru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«Космос»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Майская, 2;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24-89-69/ 24-89-78/24-36-38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Республики, 90А;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телефоны: 24-59-19/23-03-40 ds24@admsurgut.ru http://ds24.detkin-club.ru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«Родничок»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Республики, 82а;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24-63-38/24-63-39/2459-29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ds25@admsurgut.ru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http://ds25.detkin-club.ru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26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«Золотая рыбка»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20/4;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94-29-50/94-29-51/94-29-52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ds26@admsurgut.ru http://ds26.detkin-club.ru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«Микки-Маус»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прое</w:t>
            </w:r>
            <w:proofErr w:type="gram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зд Взл</w:t>
            </w:r>
            <w:proofErr w:type="gram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етный, 9,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21-74-00, 21-74-01/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21-74-02/21-74-04;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Озерная, 1/1,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25-89-89/25-74-27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ds27@admsurgut.ru http://ds27.detkin-club.ru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«Калинка»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Энтузиастов, 65;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46-21-17/46-10-38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проспект Ленина, 74/1;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32-96-15/35-38-87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ds28@admsurgut.ru</w:t>
            </w:r>
          </w:p>
          <w:p w:rsidR="00986EC6" w:rsidRDefault="00631888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http://ds28.detkin-club.ru</w:t>
            </w:r>
          </w:p>
          <w:p w:rsidR="00631888" w:rsidRPr="00F3058C" w:rsidRDefault="00631888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29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Университетская, 31/1;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94-21-10/94-21-11/94-21-12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ds29@admsurgut.ru http://ds29.detkin-club.ru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30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проспект Мира, 55/3;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94-30-98/94-30-99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ds30@admsurgut.ru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http://ds30.detkin-club.ru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31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Снегирёк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Университетская, 29/1;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94-29-61/94-29-62/94-29-63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ds31@admsurgut.ru http://ds31.detkin-club.ru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33 «Аленький цветочек»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28/2;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94-25-34/94-25-36 ds33@admsurgut.ru http://ds33.detkin-club.ru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«Берёзка»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Университетская, 39/1;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94-29-80/94-29-81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ds34@admsurgut.ru http://ds34.detkin-club.ru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36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«Яблонька»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Грибоедова, 4/4;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94-31-35/94-31-37/53-01-41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ds36@admsurgut.ru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http://ds36.detkin-club.ru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bookmarkStart w:id="90" w:name="sub_127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</w:t>
            </w:r>
            <w:bookmarkEnd w:id="90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«Колокольчик»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Просвещения, 23;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24-43-54/24-90-02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Просвещения, 31;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24-50-57/24-50-81/24-50-95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972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ds37@admsurgut.ru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http://ds37.detkin-club.ru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«Зоренька»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Бажова, 4а;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телефон/факс: 46-49-45/45-09-79 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Бажова, 7А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телефон/факс: 35-60-66/32-95-06</w:t>
            </w:r>
          </w:p>
          <w:p w:rsidR="00986EC6" w:rsidRPr="00F3058C" w:rsidRDefault="00986EC6" w:rsidP="00C9724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9724A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ds38@admsurgut.ru</w:t>
            </w: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 http://ds38.detkin-club.ru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39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«Белоснежка»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Энергетиков, 27;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24-46-46/24-46-47 ds39@admsurgut.ru http://ds39.detkin-club.ru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40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«Снегурочка»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50 лет ВЛКСМ, 6а,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телефон, факс: 50-07-15/50-07-18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Островского, 20/1,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телефон, факс: 45-08-18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ds40@admsurgut.ru http://ds40.detkin-club.ru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41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Григория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, 10/3; телефон/факс: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45-09-99/46-21-50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ds41@admsurgut.ru http://ds41.detkin-club.ru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43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«Лесная сказка»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Игоря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Киртбая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16/1;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телефоны: 93-49-49/93-27-05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ds43@admsurgut.ru http://ds43.detkin-club.ru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учреждение детский сад 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 44</w:t>
            </w:r>
          </w:p>
          <w:p w:rsidR="00986EC6" w:rsidRPr="00F3058C" w:rsidRDefault="00631888" w:rsidP="006318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="00986EC6"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Сибирячок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Крылова, 28/1;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58-22-32/58-24-00/58-22-38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ds44@admsurgut.ru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http://ds44.detkin-club.ru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631888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дошкольное образовательное </w:t>
            </w:r>
          </w:p>
          <w:p w:rsidR="00631888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45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«Волчок»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Семена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10;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58-38-38/58-38-58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ds45@admsurgut.ru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http://ds45.detkin-club.ru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47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Гусельки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Дзержинского, 2/3;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46-27-00/45-09-63/45-51-20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Дзержинского, 2/2;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45-09-58/45-51-20 ds47@admsurgut.ru http://ds47.detkin-club.ru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48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«Росток»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Флегонта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6/1;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23-14-03/23-14-44/23-14-45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ds48@admsurgut.ru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http://ds48.detkin-club.ru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56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«Искорка»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Пушкина, 13;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телефон: 31-83-95 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Профсоюзов, 40/1;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телефон/факс: 34-32-15/34-32-12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724A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ds56@admsurgut.ru</w:t>
            </w: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http://ds56.detkin-club.ru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61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«Лель»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Студенческая, 15;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телефон/факс: 51-27-54/51-07-27 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50 лет ВЛКСМ, 2А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51-60-62/51-03-73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ds61@admsurgut.ru http://ds61.detkin-club.ru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63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«Катюша»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Островского, 36;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46-23-98/45-05-36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ds63@admsurgut.ru http://ds63.detkin-club.ru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65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«Фестивальный»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проспект Комсомольский, 9/1; телефон/факс: 25-54-41/25-54-40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город Сургут, проспект Пролетарский, 20/1; телефон/факс: 25-52-47/26-07-48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ds65@admsurgut.ru http://ds65.detkin-club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70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«Голубок»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Энергетиков, 3/3;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24-18-70/24-31-26 ds70@admsurgut.ru http://ds70.detkin-club.ru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74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«Филиппок»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Островского, 21/2;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46-12-84/46-27-96 ds74@admsurgut.ru http://ds74.detkin-club.ru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75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«Лебёдушка»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Декабристов, 14а;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52-56-49/52-56-52/52-56-50 ds75@admsurgut.ru http://ds75.detkin-club.ru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76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«Капелька»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Крылова, 31;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53-08-41/53-16-52/53-08-40 ds76@admsurgut.ru http://ds76.detkin-club.ru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77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«Бусинка»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Геологическая, 13;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25-14-86/25-14-64/25-12-14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Московская, 32Б;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21-17-86/26-41-40/21-17-86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ds77@admsurgut.ru http://ds77.detkin-club.ru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78 «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Ивушка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Декабристов, 4;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телефоны/факс: 32-35-67,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32-35-68/32-13-90 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город Сургут, проспект Ленина, 37/3;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телефон/факс: 46-18-82/46-24-30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724A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ds78@admsurgut.ru</w:t>
            </w: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http://ds78.detkin-club.ru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81 «Мальвина»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проспект Ленина, 13А;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50-33-61/50-33-24/50-33-25 ds81@admsurgut.ru http://ds81.detkin-club.ru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84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«Одуванчик»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Григория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10/6; телефоны/факс: 35-28-48/35-28-44 ds84@admsurgut.ru http://ds84.detkin-club.ru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89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«Крепыш»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Лермонтова, 2/2;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телефон/факс: 32-90-34/36-14-17 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Лермонтова, 2/1;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36-14-18/46-28-05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ds89@admsurgut.ru</w:t>
            </w:r>
            <w:r w:rsidR="00BB1D7A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http://ds89.detkin-club.ru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дошкольное образовательное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учреждение детский сад № 92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«Веснушка»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улица Югорская, 1/3;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телефон/факс: 25-44-32/25-44-33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Федорова, 84;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телефоны: 26-71-34/26-69-33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ds92@admsurgut.ru http://ds92.detkin-club.ru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общеобразовательное учреждение средняя школа № 12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12/3,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34-34-75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улица Дзержинского, 6б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телефон/факс: 46-20-55/35-28-55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sc12@admsurgut.ru http://school12.admsurgut.ru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начальная школа «Перспектива»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30 лет Победы, 54/2, ул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ца 30 лет Победы, 39/1;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50-12-18/23-91-01 sc43@admsurgut.ru http://school43.admsurgut.ru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начальная школа «Прогимназия»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город Сургут, бульвар Писателей, 17,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улица Лермонтова, 8/2;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телефоны/факс: 52-00-49/34-82-80</w:t>
            </w:r>
          </w:p>
          <w:p w:rsidR="00986EC6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progimnazia@admsurgut.ru </w:t>
            </w:r>
            <w:r w:rsidRPr="007504C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http://progim.admsurgut.ru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гимназия имени Ф.К. Салманова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улица Московская, 33,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улица Геологическая, 19/1, 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проспект Комсомольский , 13/1;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телефон/факс: 94-31-39/94-32-01/52-52-17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972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gim3@admsurgut.ru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http://gim3.admsurgut.ru</w:t>
            </w:r>
          </w:p>
        </w:tc>
      </w:tr>
      <w:tr w:rsidR="00986EC6" w:rsidRPr="00F3058C" w:rsidTr="00694EDE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гимназия «Лаборатория Салахова»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город Сургут, бульвар Свободы, 6,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бульвар Свободы, 4/1, проспект Ленина, 33а;</w:t>
            </w:r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телефоны/факс: 50-33-17/51-57-34 gls_alisa@admsurgur.ru </w:t>
            </w:r>
            <w:hyperlink r:id="rId11" w:history="1">
              <w:r w:rsidRPr="00F3058C">
                <w:rPr>
                  <w:rStyle w:val="ab"/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gim1@admsurgut.ru</w:t>
              </w:r>
            </w:hyperlink>
          </w:p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http://sgls.admsurgut.ru</w:t>
            </w:r>
          </w:p>
        </w:tc>
      </w:tr>
    </w:tbl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91" w:name="sub_11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Примечание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: перечень образовательных организаций, предоставляющих услугу,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определяется, уточняется департаментом образования и размещается на официальном порт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ле Администрации города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: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(</w:t>
      </w:r>
      <w:hyperlink r:id="rId12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www.admsurgut.ru</w:t>
        </w:r>
      </w:hyperlink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) в разделе «Администрация» 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–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«Структурные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подразделения» – «Департамент образования» 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–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«Учреждения, подведомственные департ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менту образования» – «Дошкольные образовательные учреждения».</w:t>
      </w:r>
    </w:p>
    <w:bookmarkEnd w:id="91"/>
    <w:p w:rsidR="00986EC6" w:rsidRPr="00F3058C" w:rsidRDefault="00986EC6" w:rsidP="00986EC6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z w:val="24"/>
          <w:szCs w:val="24"/>
          <w:shd w:val="clear" w:color="auto" w:fill="F0F0F0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lastRenderedPageBreak/>
        <w:t>Приложение 2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образовательную программу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4004"/>
      </w:tblGrid>
      <w:tr w:rsidR="00986EC6" w:rsidRPr="00F3058C" w:rsidTr="0063188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631888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Директору МКУ «УДОУ» </w:t>
            </w:r>
          </w:p>
          <w:p w:rsidR="00986EC6" w:rsidRPr="00F3058C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Кадыровой Е.П.</w:t>
            </w:r>
          </w:p>
        </w:tc>
      </w:tr>
      <w:tr w:rsidR="00986EC6" w:rsidRPr="00F3058C" w:rsidTr="0063188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 ________________________________</w:t>
            </w:r>
          </w:p>
        </w:tc>
      </w:tr>
      <w:tr w:rsidR="00986EC6" w:rsidRPr="00F3058C" w:rsidTr="0063188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31888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(фамилия, имя, отчество полностью)</w:t>
            </w:r>
          </w:p>
          <w:p w:rsidR="00986EC6" w:rsidRPr="00F3058C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</w:t>
            </w:r>
            <w:r w:rsidR="00C9724A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986EC6" w:rsidRPr="00F3058C" w:rsidTr="0063188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документ</w:t>
            </w:r>
            <w:r w:rsidR="007504C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удостоверяющий личность</w:t>
            </w:r>
          </w:p>
          <w:p w:rsidR="00631888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 № ______________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986EC6" w:rsidRPr="00F3058C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выдан 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</w:p>
          <w:p w:rsidR="00986EC6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(когда)</w:t>
            </w:r>
          </w:p>
          <w:p w:rsidR="007504CB" w:rsidRPr="00F3058C" w:rsidRDefault="007504CB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____________________________</w:t>
            </w:r>
          </w:p>
          <w:p w:rsidR="00986EC6" w:rsidRDefault="00986EC6" w:rsidP="007504CB">
            <w:pPr>
              <w:widowControl w:val="0"/>
              <w:autoSpaceDE w:val="0"/>
              <w:autoSpaceDN w:val="0"/>
              <w:adjustRightInd w:val="0"/>
              <w:ind w:left="-73" w:firstLine="10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7504C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ем)</w:t>
            </w:r>
          </w:p>
          <w:p w:rsidR="00631888" w:rsidRPr="00F3058C" w:rsidRDefault="00631888" w:rsidP="00631888">
            <w:pPr>
              <w:widowControl w:val="0"/>
              <w:autoSpaceDE w:val="0"/>
              <w:autoSpaceDN w:val="0"/>
              <w:adjustRightInd w:val="0"/>
              <w:ind w:left="-73" w:firstLine="107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6EC6" w:rsidRPr="00F3058C" w:rsidTr="0063188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о(</w:t>
            </w:r>
            <w:proofErr w:type="gram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ей) по адресу:</w:t>
            </w:r>
            <w:r w:rsidR="007504C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7504C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</w:tc>
      </w:tr>
      <w:tr w:rsidR="00986EC6" w:rsidRPr="00F3058C" w:rsidTr="0063188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7504CB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</w:t>
            </w:r>
            <w:r w:rsidR="007504C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986EC6" w:rsidRPr="00F3058C" w:rsidTr="0063188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31888">
            <w:pPr>
              <w:widowControl w:val="0"/>
              <w:autoSpaceDE w:val="0"/>
              <w:autoSpaceDN w:val="0"/>
              <w:adjustRightInd w:val="0"/>
              <w:ind w:left="-73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контактный телефон: _______________________________</w:t>
            </w:r>
            <w:r w:rsidR="007504C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</w:tbl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Заявление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Прошу включить _______________________________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(фамилия, имя, отчество ребенка)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(число, месяц, год рождения, серия, номер и дата выдачи свидетельства о рождении)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(адрес фактического проживания ребенка в городе Сургуте)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реестр детей, подлежащих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обучению по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зования (далее – реестр).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Первоочередное или внеочередное право на получение места в образовательной орг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низации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имею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/не имею (нужное подчеркнуть):_________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(указать принадлежность к льготной категории)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Прошу учитывать указанные мной желаемый год приема (зачисления) в 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образов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proofErr w:type="spellEnd"/>
      <w:r w:rsidR="00C9724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proofErr w:type="gramEnd"/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тельную организацию и желательные образовательные организации: _</w:t>
      </w:r>
      <w:r w:rsidR="00C9724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(желаемый год зачисления приема (зачисления) в образовательную организацию,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</w:t>
      </w:r>
    </w:p>
    <w:p w:rsidR="007504CB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приоритетная (первая указанная) и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дополнительные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желательные образовательные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организации)</w:t>
      </w:r>
    </w:p>
    <w:p w:rsidR="00C9724A" w:rsidRDefault="00C9724A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504CB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Потребность в выдаче сертификата на право финансового обеспечения места в час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ной организации, осуществляющей деятельность по реализации образовательных программ </w:t>
      </w:r>
    </w:p>
    <w:p w:rsidR="00986EC6" w:rsidRPr="00F3058C" w:rsidRDefault="00986EC6" w:rsidP="007504CB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дошкольного образования на основании соответствующей лицензии: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709"/>
        <w:gridCol w:w="4394"/>
      </w:tblGrid>
      <w:tr w:rsidR="00986EC6" w:rsidRPr="00F3058C" w:rsidTr="00694ED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______________/________________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____________/_________________</w:t>
            </w:r>
          </w:p>
        </w:tc>
      </w:tr>
    </w:tbl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(подпись/фамилия и инициалы рядом с нужным ответом)</w:t>
      </w:r>
    </w:p>
    <w:p w:rsidR="007504CB" w:rsidRDefault="00986EC6" w:rsidP="007504CB">
      <w:pPr>
        <w:widowControl w:val="0"/>
        <w:autoSpaceDE w:val="0"/>
        <w:autoSpaceDN w:val="0"/>
        <w:adjustRightInd w:val="0"/>
        <w:ind w:firstLine="708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Информацию о включении (об отказе включения) ребенка в реестр, а также </w:t>
      </w:r>
    </w:p>
    <w:p w:rsidR="007504CB" w:rsidRDefault="00986EC6" w:rsidP="007504CB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касающуюся вопросов направления ребенка в образовательную организацию, прошу </w:t>
      </w:r>
      <w:proofErr w:type="gramEnd"/>
    </w:p>
    <w:p w:rsidR="00986EC6" w:rsidRPr="00F3058C" w:rsidRDefault="00986EC6" w:rsidP="007504CB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сообщать мне следующим способом (возможно несколько вариантов, отметить нужные):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986EC6" w:rsidRPr="00F3058C" w:rsidTr="00694EDE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- электронной почтой по адресу (при наличии)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:_____________________________</w:t>
            </w:r>
          </w:p>
        </w:tc>
      </w:tr>
      <w:tr w:rsidR="00986EC6" w:rsidRPr="00F3058C" w:rsidTr="00694EDE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6EC6" w:rsidRPr="00F3058C" w:rsidTr="00694EDE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- по телефон</w:t>
            </w:r>
            <w:proofErr w:type="gramStart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у(</w:t>
            </w:r>
            <w:proofErr w:type="spellStart"/>
            <w:proofErr w:type="gram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ам</w:t>
            </w:r>
            <w:proofErr w:type="spellEnd"/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) (обязательно для заполнения</w:t>
            </w:r>
            <w:r w:rsidR="00631888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):____________________________</w:t>
            </w:r>
          </w:p>
        </w:tc>
      </w:tr>
      <w:tr w:rsidR="00986EC6" w:rsidRPr="00F3058C" w:rsidTr="00694EDE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Даю свое согласие на обработку своих, а также ребенка, чьи интересы представляю, персональных данных, на следующих условиях: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оператор – МКУ «УДОУ», адрес: город Сургут, улица Гагарина, 11;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лица, осуществляющие обработку персональных данных по поручению оператора – муниципальное казенное учреждение «Многофункциональный центр предоставления гос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дарственных и муниципальных услуг города Сургута», адрес: город Сургут, Югорский тракт, дом 38; организации, осуществляющие образовательную деятельность по реализации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зовательных программ дошкольного образования;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цель – предоставление услуги «Прием заявлений, постановка на учет и зачисление детей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образовательные учреждения, реализующие основную образовательную программу дошкольного образования (детские сад)»; учет детей, подлежащих обучению по </w:t>
      </w:r>
      <w:proofErr w:type="spellStart"/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образова</w:t>
      </w:r>
      <w:proofErr w:type="spell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тельным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программам дошкольного образования;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перечень персональных данных, на обработку которых дается согласие: данные,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указанные в данном заявлении;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перечень действий с персональными данными, на совершение которых дается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гласие: обработка (включая сбор, систематизацию, накопление, хранение, уточнение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новление, изменение), использование, обезличивание, блокирование, уничтожение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перс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нальных данных), передача такой информации в муниципальные образовательные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орган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зации, департамент образования либо иным третьим лицам, в случаях, установленных прав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выми документами вышестоящих органов и законодательством Российской Федер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ции;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срок, в течение которого действует согласие – бессрочно.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Подтверждаю, что мне разъяснены юридические последствия отказа предоставить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указанные персональные данные, а также мне известно, что в соответствии с законодател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ь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предоставления услуги «Прием заявлений, постановка на учет и зачисление детей в образовательные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учр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ждения, реализующие образовательную программу дошкольного образования (детские 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ды)», а также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для достижения целей, предусмотренных для осуществления и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выполнения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возложенных законодательством Российской Федерации на оператора функций, полномочий и обязанностей. _____________/_____________________</w:t>
      </w:r>
    </w:p>
    <w:p w:rsidR="00986EC6" w:rsidRPr="00F3058C" w:rsidRDefault="00BB1D7A" w:rsidP="00986EC6">
      <w:pPr>
        <w:widowControl w:val="0"/>
        <w:autoSpaceDE w:val="0"/>
        <w:autoSpaceDN w:val="0"/>
        <w:adjustRightInd w:val="0"/>
        <w:ind w:firstLine="708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="00986EC6"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(подпись/фамилия и инициалы)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__/___________________________ «____»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_____________20___г.</w:t>
      </w:r>
    </w:p>
    <w:p w:rsidR="00986EC6" w:rsidRPr="00F3058C" w:rsidRDefault="00BB1D7A" w:rsidP="00631888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="00986EC6"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(подпись/фамилия, инициалы)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="00631888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(дата)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Заявление принято:</w:t>
      </w:r>
      <w:r w:rsidR="00631888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 ________________/____________________/_________________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(дата) (должность/фамилия, инициалы/подпись лица, принявшего заявление)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lastRenderedPageBreak/>
        <w:t>Приложение 3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 учет и зачисление детей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образовательную программу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p w:rsidR="00986EC6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0435C4" w:rsidRPr="00F3058C" w:rsidRDefault="000435C4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Уведомление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  <w:t>о постановке на учет ребенка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Настоящее уведомление вы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дано______________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</w:t>
      </w:r>
    </w:p>
    <w:p w:rsidR="00986EC6" w:rsidRPr="00F3058C" w:rsidRDefault="00BB1D7A" w:rsidP="00986EC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proofErr w:type="gramStart"/>
      <w:r w:rsidR="00986EC6"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родителя (законного представителя)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 том, что _________________________________________________________________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ребенка, дата рождения)</w:t>
      </w:r>
    </w:p>
    <w:p w:rsidR="00986EC6" w:rsidRDefault="00986EC6" w:rsidP="00986EC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включен (а) «___» __________ в реестр детей, подлежащих обучению по образовательным программам дошкольного образования (далее – реестр) под №________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,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№ заявления 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Информацию о движении реестра и Вашего ребенка в реестре можно узнать посре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ством личного кабинета Единого портала государственных и муниципальных услуг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 адр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су: </w:t>
      </w:r>
      <w:hyperlink r:id="rId13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www.gosuslugi.ru</w:t>
        </w:r>
      </w:hyperlink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или используя мобильное приложение «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ХМАО»,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 также у специалистов отдела по организации дошкольного образования, работе с населением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зовательными учреждениями МКУ «УДОУ» при личном обращении по адресу: город Су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гут, улица Дзержинского, 4/1.</w:t>
      </w:r>
      <w:proofErr w:type="gramEnd"/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Сообщаем, что в случае отсутствия свободных мест в желательных образовательных организациях место ребенку будет предоставлено в любой образовательной организации,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где будет свободное место.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случае изменения данных, указанных в заявлении, необходимо предоставить изм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нившуюся информацию в МКУ «УДОУ» по адресу: город Сургут, улица Дзержинского, 4/1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течение пяти рабочих дней посредством личного обращения.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Сообщаем, что в случае если Ваш ребенок будет включен в список детей, включенных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основное направление детей, но родители (законные представители) не явятся до 10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-го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густа текущего года для приема (зачисления) в образовательную организацию, при этом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не предоставят в МКУ «УДОУ» заявление о сохранении, отказавшись тем самым от предоста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ленного места, МКУ «УДОУ» фиксирует отсутствие потребности в получении места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зовательной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организации. При этом у родителей (законных представителей) детей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сохрани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ся право повторно подать в МКУ «УДОУ» заявление о включении ребенка в реестр, при этом ребенок будет включен в реестр по дате текущего обращения законного представ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теля, ребенок будет учтен при направлениях детей. Если родители (законные представители) д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тей, до 10 августа текущего года лично обратятся в МКУ «УДОУ» с заявлением с целью включения в реестр, ребенок восстанавливается в реестре согласно дате регистрации ранее поданного заявления о включении в реестр, желаемый год поступления в образовательную организацию переносится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следующий.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Уведомляем о возможности получения ребенком места в частной организации,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ществляющей образовательную деятельность на основании лицензии, при этом ребенок б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дет сохранен в реестре, за ним сохраняется возможность последующего зачисления в мун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ципальную образовательную организацию.</w:t>
      </w:r>
    </w:p>
    <w:p w:rsidR="000435C4" w:rsidRDefault="000435C4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При необходимости получения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места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в группах компенсирующей, оздоровительной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или комбинированной направленности необходимо уведомить об этом МКУ «УДОУ»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предоставить соответствующие подтверждающие документы (улица Дзержинского, 4/1).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При выборе родителями (законными представителями) детей формы получения общ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го образования в форме семейного образования просим информировать об этом выборе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партамент образования Администрации города путем заполнения уведомления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МКУ «УДОУ» по адресу: город Сургут, улица Дзержинского, 4/1.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Информируем о возможности получать методическую, диагностическую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консул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ь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тативную помощь в консультационных центрах, созданных на базе образовательных орган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заций при получении ребенком дошкольного образования в форме семейного 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разования, а также о возможности получать дошкольное образование в образовательных 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ганизациях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группах кратковременного пребывания, информация о которых размещена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 официальных сайтах образовательных организаций, а также на информационных стендах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помещениях управления, при этом ребенок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продолжит числиться в реестре.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251"/>
        <w:gridCol w:w="2641"/>
      </w:tblGrid>
      <w:tr w:rsidR="00986EC6" w:rsidRPr="00F3058C" w:rsidTr="00986EC6">
        <w:trPr>
          <w:trHeight w:val="105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986EC6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</w:t>
            </w:r>
          </w:p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________________________________</w:t>
            </w:r>
          </w:p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986EC6" w:rsidRDefault="00986EC6" w:rsidP="00986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(подпись </w:t>
            </w:r>
            <w:proofErr w:type="gramEnd"/>
          </w:p>
          <w:p w:rsidR="00986EC6" w:rsidRPr="00F3058C" w:rsidRDefault="00986EC6" w:rsidP="00986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ответственного лица)</w:t>
            </w:r>
          </w:p>
        </w:tc>
      </w:tr>
    </w:tbl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B450E8" w:rsidRDefault="00B450E8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lastRenderedPageBreak/>
        <w:t>Приложение 4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реализующие основную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образов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тельную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программу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0435C4" w:rsidRDefault="000435C4" w:rsidP="00986EC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Уведомление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  <w:t>об отказе в постановке на учет ребенка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Настоящее уведомление выдано__________________________________________</w:t>
      </w:r>
    </w:p>
    <w:p w:rsidR="00986EC6" w:rsidRPr="00F3058C" w:rsidRDefault="00BB1D7A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="00986EC6"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законного представителя ребенка)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Ваше заявление о включении в реестр детей, подлежащих обучению по 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образов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proofErr w:type="spell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proofErr w:type="gramEnd"/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тельным программам дошкольного образования (далее </w:t>
      </w:r>
      <w:r w:rsidR="007504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–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реестр), и прилагаемые документы рассмотрены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специалиста)</w:t>
      </w:r>
    </w:p>
    <w:p w:rsidR="00986EC6" w:rsidRPr="00F3058C" w:rsidRDefault="00BB1D7A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="00986EC6"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принято решение об отказе в приеме и регистрации документов по основанию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(основание отказа в приеме и регистрации документов заявителя)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Вы можете повторно обратиться с заявлением о включении ребенка в реестр после устранения допущенных ошибок следующим способом: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при личном обращении в муниципальное казенное учреждение «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Многофункци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proofErr w:type="spell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proofErr w:type="gramEnd"/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нальный</w:t>
      </w:r>
      <w:proofErr w:type="spell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центр предоставления государственных и муниципальных услуг города Сургута»;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через личный кабинет Единого портала государственных и муниципальных услуг</w:t>
      </w:r>
      <w:r w:rsidR="00BB1D7A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 адресу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: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www.gosuslugi.ru</w:t>
        </w:r>
      </w:hyperlink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3410"/>
        <w:gridCol w:w="3696"/>
      </w:tblGrid>
      <w:tr w:rsidR="00986EC6" w:rsidRPr="00F3058C" w:rsidTr="00694EDE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986EC6" w:rsidRPr="00F3058C" w:rsidTr="00694EDE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986EC6" w:rsidRPr="00F3058C" w:rsidRDefault="00986EC6" w:rsidP="00694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(подпись ответственного лица)</w:t>
            </w:r>
          </w:p>
        </w:tc>
      </w:tr>
    </w:tbl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val="en-US"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bookmarkStart w:id="92" w:name="sub_1500"/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B450E8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B450E8" w:rsidRDefault="00B450E8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0435C4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lastRenderedPageBreak/>
        <w:t>Приложение 5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0435C4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образовательную программу </w:t>
      </w:r>
    </w:p>
    <w:p w:rsidR="000435C4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bookmarkEnd w:id="92"/>
    <w:p w:rsidR="00986EC6" w:rsidRPr="00F3058C" w:rsidRDefault="00986EC6" w:rsidP="007504CB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31888" w:rsidRDefault="00631888" w:rsidP="007504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631888" w:rsidRDefault="00631888" w:rsidP="007504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986EC6" w:rsidP="007504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Блок-схема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оказания услуги в части приема заявлений и постановки на учет детей, подл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жащих </w:t>
      </w:r>
    </w:p>
    <w:p w:rsidR="00986EC6" w:rsidRDefault="00986EC6" w:rsidP="007504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обучению по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631888" w:rsidRPr="000435C4" w:rsidRDefault="00631888" w:rsidP="007504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631888" w:rsidRPr="000435C4" w:rsidRDefault="00631888" w:rsidP="007504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4"/>
      </w:tblGrid>
      <w:tr w:rsidR="00631888" w:rsidRPr="000435C4" w:rsidTr="00631888">
        <w:trPr>
          <w:trHeight w:val="552"/>
        </w:trPr>
        <w:tc>
          <w:tcPr>
            <w:tcW w:w="6624" w:type="dxa"/>
          </w:tcPr>
          <w:p w:rsidR="00C9724A" w:rsidRDefault="00C9724A" w:rsidP="00631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color w:val="000000" w:themeColor="text1"/>
                <w:sz w:val="24"/>
                <w:szCs w:val="24"/>
                <w:lang w:eastAsia="ru-RU"/>
              </w:rPr>
            </w:pPr>
          </w:p>
          <w:p w:rsidR="00631888" w:rsidRPr="000435C4" w:rsidRDefault="00631888" w:rsidP="00631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0435C4">
              <w:rPr>
                <w:rFonts w:ascii="Courier New" w:eastAsiaTheme="minorEastAsia" w:hAnsi="Courier New" w:cs="Courier New"/>
                <w:color w:val="000000" w:themeColor="text1"/>
                <w:sz w:val="24"/>
                <w:szCs w:val="24"/>
                <w:lang w:eastAsia="ru-RU"/>
              </w:rPr>
              <w:t>заявление о постановке на учет</w:t>
            </w:r>
          </w:p>
          <w:p w:rsidR="00631888" w:rsidRPr="000435C4" w:rsidRDefault="00631888" w:rsidP="00631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┌──────────────────────▼───────────────────────┐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│прием и регистрация заявления о постановке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C9724A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на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учет ребенка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└──────────────────────┬───────────────────────┘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┌──────────────────────▼───────────────────────┐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│рассмотрение заявления о предоставлении услуги│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 и оформление уведомления о постановке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  <w:r w:rsidR="00C9724A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или об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отказе в постановке на учет ребенка,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  <w:r w:rsidR="00C9724A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выдач</w:t>
      </w:r>
      <w:proofErr w:type="gramStart"/>
      <w:r w:rsidR="00C9724A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а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направление) уведомления о постановке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C9724A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│ или об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отказе в постановке на учет ребенка</w:t>
      </w: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│</w:t>
      </w:r>
    </w:p>
    <w:p w:rsidR="00986EC6" w:rsidRPr="000435C4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 xml:space="preserve">  </w:t>
      </w:r>
      <w:r w:rsidR="00986EC6" w:rsidRPr="000435C4">
        <w:rPr>
          <w:rFonts w:ascii="Courier New" w:eastAsiaTheme="minorEastAsia" w:hAnsi="Courier New" w:cs="Courier New"/>
          <w:color w:val="000000" w:themeColor="text1"/>
          <w:sz w:val="24"/>
          <w:szCs w:val="24"/>
          <w:lang w:eastAsia="ru-RU"/>
        </w:rPr>
        <w:t>└──────────────────────────────────────────────┘</w:t>
      </w:r>
    </w:p>
    <w:p w:rsidR="00986EC6" w:rsidRPr="000435C4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986EC6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986EC6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bookmarkStart w:id="93" w:name="sub_1600"/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B450E8" w:rsidRDefault="00B450E8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986EC6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7504CB" w:rsidRDefault="007504CB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631888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986EC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lastRenderedPageBreak/>
        <w:t>Приложение 6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31888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образовательную</w:t>
      </w:r>
      <w:r w:rsidR="007504CB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программу </w:t>
      </w:r>
    </w:p>
    <w:p w:rsidR="00631888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86EC6" w:rsidRPr="00F3058C" w:rsidRDefault="00986EC6" w:rsidP="00986EC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bookmarkEnd w:id="93"/>
    <w:p w:rsidR="00986EC6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31888" w:rsidRPr="00F3058C" w:rsidRDefault="00631888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86EC6" w:rsidRPr="00F3058C" w:rsidRDefault="00986EC6" w:rsidP="00986EC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Блок-схема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  <w:t>оказания услуги в части приема в образовательные учреждения, реализующие основную</w:t>
      </w:r>
      <w:r w:rsidR="00BB1D7A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б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разовательную программу дошкольного образования (детские сады), детей, подлежащих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обучению по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986EC6" w:rsidRDefault="00986EC6" w:rsidP="00986EC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1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9"/>
      </w:tblGrid>
      <w:tr w:rsidR="00631888" w:rsidTr="008A212A">
        <w:trPr>
          <w:trHeight w:val="523"/>
        </w:trPr>
        <w:tc>
          <w:tcPr>
            <w:tcW w:w="5799" w:type="dxa"/>
          </w:tcPr>
          <w:p w:rsidR="00631888" w:rsidRDefault="00631888" w:rsidP="00631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</w:pPr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>прием и регистрация заявления</w:t>
            </w:r>
          </w:p>
          <w:p w:rsidR="00631888" w:rsidRDefault="00631888" w:rsidP="00631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</w:pPr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 xml:space="preserve">о зачислении ребенка в </w:t>
            </w:r>
            <w:proofErr w:type="gramStart"/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>образовательную</w:t>
            </w:r>
            <w:proofErr w:type="gramEnd"/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31888" w:rsidRDefault="00631888" w:rsidP="00C97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>организацию</w:t>
            </w:r>
          </w:p>
        </w:tc>
      </w:tr>
    </w:tbl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┌───────────────────────▼────────────────────────┐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│рассмотрение заявления о предоставлении услуги, 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│подготовка и оформление договора об образовании,│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подготовка и оформление приказа о зачислении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ребенка в образовательную организацию либо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уведомления об отказе в зачислении ребенка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C9724A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в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образовательную организацию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└───────────────────────┬────────────────────────┘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┌───────────────────────▼────────────────────────┐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выдача (направление) заявителю договора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C9724A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об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образовании либо уведомления об отказе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зачислении в образовательную организацию </w:t>
      </w:r>
      <w:proofErr w:type="gramStart"/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с</w:t>
      </w:r>
      <w:proofErr w:type="gramEnd"/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│указанием соответствующего обоснованного решения│</w:t>
      </w:r>
    </w:p>
    <w:p w:rsidR="00986EC6" w:rsidRPr="007504CB" w:rsidRDefault="00BB1D7A" w:rsidP="00986EC6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="00986EC6"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└────────────────────────────────────────────────┘</w:t>
      </w:r>
    </w:p>
    <w:sectPr w:rsidR="00986EC6" w:rsidRPr="007504CB" w:rsidSect="00305242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36" w:rsidRDefault="00EB4E36">
      <w:r>
        <w:separator/>
      </w:r>
    </w:p>
  </w:endnote>
  <w:endnote w:type="continuationSeparator" w:id="0">
    <w:p w:rsidR="00EB4E36" w:rsidRDefault="00EB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36" w:rsidRDefault="00EB4E36">
      <w:r>
        <w:separator/>
      </w:r>
    </w:p>
  </w:footnote>
  <w:footnote w:type="continuationSeparator" w:id="0">
    <w:p w:rsidR="00EB4E36" w:rsidRDefault="00EB4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1679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1D7A" w:rsidRPr="001E6248" w:rsidRDefault="00BB1D7A" w:rsidP="00694EDE">
        <w:pPr>
          <w:pStyle w:val="a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450E8">
          <w:rPr>
            <w:rStyle w:val="a7"/>
            <w:noProof/>
            <w:sz w:val="20"/>
          </w:rPr>
          <w:instrText>34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50E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50E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450E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>
          <w:rPr>
            <w:sz w:val="20"/>
          </w:rPr>
          <w:fldChar w:fldCharType="separate"/>
        </w:r>
        <w:r w:rsidR="00B450E8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BB1D7A" w:rsidRDefault="00BB1D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5037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82BCF"/>
    <w:multiLevelType w:val="hybridMultilevel"/>
    <w:tmpl w:val="BC0A5596"/>
    <w:lvl w:ilvl="0" w:tplc="1D5A5560">
      <w:start w:val="4"/>
      <w:numFmt w:val="decimal"/>
      <w:lvlText w:val="%1."/>
      <w:lvlJc w:val="left"/>
      <w:pPr>
        <w:ind w:left="2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  <w:rPr>
        <w:rFonts w:cs="Times New Roman"/>
      </w:rPr>
    </w:lvl>
  </w:abstractNum>
  <w:abstractNum w:abstractNumId="2">
    <w:nsid w:val="0674378D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B340988"/>
    <w:multiLevelType w:val="multilevel"/>
    <w:tmpl w:val="B47225E0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0BED24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4B4E9B"/>
    <w:multiLevelType w:val="multilevel"/>
    <w:tmpl w:val="D01C78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2A445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5B14ABF"/>
    <w:multiLevelType w:val="multilevel"/>
    <w:tmpl w:val="37D40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>
    <w:nsid w:val="17C22673"/>
    <w:multiLevelType w:val="multilevel"/>
    <w:tmpl w:val="B3B6C5B0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9">
    <w:nsid w:val="18145A1E"/>
    <w:multiLevelType w:val="hybridMultilevel"/>
    <w:tmpl w:val="DB86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94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13F130B"/>
    <w:multiLevelType w:val="multilevel"/>
    <w:tmpl w:val="6F4047A2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2">
    <w:nsid w:val="21C82F16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1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22B95635"/>
    <w:multiLevelType w:val="multilevel"/>
    <w:tmpl w:val="D61C8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4">
    <w:nsid w:val="24A801B0"/>
    <w:multiLevelType w:val="hybridMultilevel"/>
    <w:tmpl w:val="1D524462"/>
    <w:lvl w:ilvl="0" w:tplc="CAA479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395EFE"/>
    <w:multiLevelType w:val="multilevel"/>
    <w:tmpl w:val="284E7D84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663" w:hanging="124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2EDD160A"/>
    <w:multiLevelType w:val="multilevel"/>
    <w:tmpl w:val="8162116E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5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7">
    <w:nsid w:val="30821C50"/>
    <w:multiLevelType w:val="multilevel"/>
    <w:tmpl w:val="4736450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164" w:hanging="14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8">
    <w:nsid w:val="326D4512"/>
    <w:multiLevelType w:val="multilevel"/>
    <w:tmpl w:val="28FEDBAA"/>
    <w:lvl w:ilvl="0">
      <w:start w:val="4"/>
      <w:numFmt w:val="decimal"/>
      <w:lvlText w:val="%1."/>
      <w:lvlJc w:val="left"/>
      <w:pPr>
        <w:ind w:left="1301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360E7217"/>
    <w:multiLevelType w:val="hybridMultilevel"/>
    <w:tmpl w:val="418E663C"/>
    <w:lvl w:ilvl="0" w:tplc="1436C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6B52A7"/>
    <w:multiLevelType w:val="hybridMultilevel"/>
    <w:tmpl w:val="1ED4F7DA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A361F"/>
    <w:multiLevelType w:val="hybridMultilevel"/>
    <w:tmpl w:val="F50EB0A8"/>
    <w:lvl w:ilvl="0" w:tplc="C16CE570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>
    <w:nsid w:val="3F3D54B8"/>
    <w:multiLevelType w:val="multilevel"/>
    <w:tmpl w:val="C3ECC75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41970B3A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4BD03518"/>
    <w:multiLevelType w:val="multilevel"/>
    <w:tmpl w:val="5032F0C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i w:val="0"/>
      </w:rPr>
    </w:lvl>
  </w:abstractNum>
  <w:abstractNum w:abstractNumId="25">
    <w:nsid w:val="5162540E"/>
    <w:multiLevelType w:val="multilevel"/>
    <w:tmpl w:val="B6D6C104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663" w:hanging="124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533A1CC2"/>
    <w:multiLevelType w:val="hybridMultilevel"/>
    <w:tmpl w:val="418CE5AE"/>
    <w:lvl w:ilvl="0" w:tplc="0390F0EC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>
    <w:nsid w:val="540E5871"/>
    <w:multiLevelType w:val="multilevel"/>
    <w:tmpl w:val="77EAB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520744A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56967BE1"/>
    <w:multiLevelType w:val="multilevel"/>
    <w:tmpl w:val="3E72FA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5C655778"/>
    <w:multiLevelType w:val="hybridMultilevel"/>
    <w:tmpl w:val="0E16E0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5E4A7F"/>
    <w:multiLevelType w:val="hybridMultilevel"/>
    <w:tmpl w:val="634E3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01386B"/>
    <w:multiLevelType w:val="hybridMultilevel"/>
    <w:tmpl w:val="33D86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59B429D"/>
    <w:multiLevelType w:val="hybridMultilevel"/>
    <w:tmpl w:val="745C4C44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E630F7"/>
    <w:multiLevelType w:val="hybridMultilevel"/>
    <w:tmpl w:val="3E42F5AE"/>
    <w:lvl w:ilvl="0" w:tplc="236A0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D921D1"/>
    <w:multiLevelType w:val="hybridMultilevel"/>
    <w:tmpl w:val="F2203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F640C2"/>
    <w:multiLevelType w:val="multilevel"/>
    <w:tmpl w:val="402E7E8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7">
    <w:nsid w:val="6C471C2D"/>
    <w:multiLevelType w:val="multilevel"/>
    <w:tmpl w:val="827072C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3" w:hanging="13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8">
    <w:nsid w:val="6D577F14"/>
    <w:multiLevelType w:val="hybridMultilevel"/>
    <w:tmpl w:val="1C4A9C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>
    <w:nsid w:val="710E6802"/>
    <w:multiLevelType w:val="hybridMultilevel"/>
    <w:tmpl w:val="BE2C1276"/>
    <w:lvl w:ilvl="0" w:tplc="360A97A2">
      <w:start w:val="1"/>
      <w:numFmt w:val="decimal"/>
      <w:lvlText w:val="%1"/>
      <w:lvlJc w:val="center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2B02788"/>
    <w:multiLevelType w:val="multilevel"/>
    <w:tmpl w:val="A0EAAF16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2">
    <w:nsid w:val="730721A2"/>
    <w:multiLevelType w:val="singleLevel"/>
    <w:tmpl w:val="E13EADB6"/>
    <w:lvl w:ilvl="0">
      <w:start w:val="1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43">
    <w:nsid w:val="74D903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>
    <w:nsid w:val="7A4D3174"/>
    <w:multiLevelType w:val="hybridMultilevel"/>
    <w:tmpl w:val="FBF6967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F5029D"/>
    <w:multiLevelType w:val="multilevel"/>
    <w:tmpl w:val="C368FB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38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3"/>
  </w:num>
  <w:num w:numId="2">
    <w:abstractNumId w:val="40"/>
  </w:num>
  <w:num w:numId="3">
    <w:abstractNumId w:val="4"/>
  </w:num>
  <w:num w:numId="4">
    <w:abstractNumId w:val="33"/>
  </w:num>
  <w:num w:numId="5">
    <w:abstractNumId w:val="19"/>
  </w:num>
  <w:num w:numId="6">
    <w:abstractNumId w:val="27"/>
  </w:num>
  <w:num w:numId="7">
    <w:abstractNumId w:val="0"/>
  </w:num>
  <w:num w:numId="8">
    <w:abstractNumId w:val="12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7"/>
  </w:num>
  <w:num w:numId="13">
    <w:abstractNumId w:val="7"/>
  </w:num>
  <w:num w:numId="14">
    <w:abstractNumId w:val="36"/>
  </w:num>
  <w:num w:numId="15">
    <w:abstractNumId w:val="10"/>
  </w:num>
  <w:num w:numId="16">
    <w:abstractNumId w:val="8"/>
  </w:num>
  <w:num w:numId="17">
    <w:abstractNumId w:val="14"/>
  </w:num>
  <w:num w:numId="18">
    <w:abstractNumId w:val="35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8"/>
  </w:num>
  <w:num w:numId="22">
    <w:abstractNumId w:val="26"/>
  </w:num>
  <w:num w:numId="23">
    <w:abstractNumId w:val="30"/>
  </w:num>
  <w:num w:numId="24">
    <w:abstractNumId w:val="3"/>
  </w:num>
  <w:num w:numId="25">
    <w:abstractNumId w:val="1"/>
  </w:num>
  <w:num w:numId="26">
    <w:abstractNumId w:val="21"/>
  </w:num>
  <w:num w:numId="27">
    <w:abstractNumId w:val="22"/>
  </w:num>
  <w:num w:numId="28">
    <w:abstractNumId w:val="31"/>
  </w:num>
  <w:num w:numId="29">
    <w:abstractNumId w:val="11"/>
  </w:num>
  <w:num w:numId="30">
    <w:abstractNumId w:val="24"/>
  </w:num>
  <w:num w:numId="31">
    <w:abstractNumId w:val="37"/>
  </w:num>
  <w:num w:numId="32">
    <w:abstractNumId w:val="41"/>
  </w:num>
  <w:num w:numId="33">
    <w:abstractNumId w:val="16"/>
  </w:num>
  <w:num w:numId="34">
    <w:abstractNumId w:val="5"/>
  </w:num>
  <w:num w:numId="35">
    <w:abstractNumId w:val="20"/>
  </w:num>
  <w:num w:numId="36">
    <w:abstractNumId w:val="9"/>
  </w:num>
  <w:num w:numId="37">
    <w:abstractNumId w:val="28"/>
  </w:num>
  <w:num w:numId="38">
    <w:abstractNumId w:val="2"/>
  </w:num>
  <w:num w:numId="39">
    <w:abstractNumId w:val="6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3"/>
  </w:num>
  <w:num w:numId="43">
    <w:abstractNumId w:val="42"/>
  </w:num>
  <w:num w:numId="44">
    <w:abstractNumId w:val="45"/>
  </w:num>
  <w:num w:numId="45">
    <w:abstractNumId w:val="29"/>
  </w:num>
  <w:num w:numId="46">
    <w:abstractNumId w:val="34"/>
  </w:num>
  <w:num w:numId="47">
    <w:abstractNumId w:val="4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42"/>
    <w:rsid w:val="000435C4"/>
    <w:rsid w:val="001579E8"/>
    <w:rsid w:val="001A7242"/>
    <w:rsid w:val="00305242"/>
    <w:rsid w:val="00315394"/>
    <w:rsid w:val="003569E3"/>
    <w:rsid w:val="00434E4B"/>
    <w:rsid w:val="004D3BBA"/>
    <w:rsid w:val="00631888"/>
    <w:rsid w:val="00694EDE"/>
    <w:rsid w:val="006C7FDD"/>
    <w:rsid w:val="006E4160"/>
    <w:rsid w:val="007504CB"/>
    <w:rsid w:val="007560C1"/>
    <w:rsid w:val="008A212A"/>
    <w:rsid w:val="00986EC6"/>
    <w:rsid w:val="009B1499"/>
    <w:rsid w:val="009B38FA"/>
    <w:rsid w:val="00A5590F"/>
    <w:rsid w:val="00B450E8"/>
    <w:rsid w:val="00BB1D7A"/>
    <w:rsid w:val="00C9724A"/>
    <w:rsid w:val="00CF31D8"/>
    <w:rsid w:val="00D70F04"/>
    <w:rsid w:val="00D80BB2"/>
    <w:rsid w:val="00DB3725"/>
    <w:rsid w:val="00DD0B49"/>
    <w:rsid w:val="00E23476"/>
    <w:rsid w:val="00EB4E36"/>
    <w:rsid w:val="00F37F43"/>
    <w:rsid w:val="00F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uiPriority w:val="99"/>
    <w:qFormat/>
    <w:rsid w:val="003052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color w:val="000080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2347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aliases w:val="H3,Char"/>
    <w:basedOn w:val="a0"/>
    <w:link w:val="30"/>
    <w:uiPriority w:val="9"/>
    <w:qFormat/>
    <w:rsid w:val="00E2347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E2347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eastAsia="Times New Roman" w:hAnsi="Arial" w:cs="Times New Roman"/>
      <w:b/>
      <w:bCs/>
      <w:i/>
      <w:iCs/>
      <w:color w:val="000000"/>
      <w:sz w:val="24"/>
      <w:szCs w:val="20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E23476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E23476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05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3052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05242"/>
    <w:rPr>
      <w:rFonts w:ascii="Times New Roman" w:hAnsi="Times New Roman"/>
      <w:sz w:val="28"/>
    </w:rPr>
  </w:style>
  <w:style w:type="character" w:styleId="a7">
    <w:name w:val="page number"/>
    <w:basedOn w:val="a1"/>
    <w:uiPriority w:val="99"/>
    <w:rsid w:val="00305242"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9"/>
    <w:rsid w:val="00305242"/>
    <w:rPr>
      <w:rFonts w:ascii="Arial" w:eastAsia="Times New Roman" w:hAnsi="Arial" w:cs="Times New Roman"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234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Char Знак"/>
    <w:basedOn w:val="a1"/>
    <w:link w:val="3"/>
    <w:uiPriority w:val="9"/>
    <w:rsid w:val="00E234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E23476"/>
    <w:rPr>
      <w:rFonts w:ascii="Arial" w:eastAsia="Times New Roman" w:hAnsi="Arial" w:cs="Times New Roman"/>
      <w:b/>
      <w:bCs/>
      <w:i/>
      <w:iCs/>
      <w:color w:val="000000"/>
      <w:sz w:val="24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rsid w:val="00E2347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E234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8">
    <w:name w:val="Normal (Web)"/>
    <w:basedOn w:val="a0"/>
    <w:uiPriority w:val="99"/>
    <w:unhideWhenUsed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E23476"/>
    <w:rPr>
      <w:b/>
      <w:bCs/>
      <w:color w:val="008000"/>
    </w:rPr>
  </w:style>
  <w:style w:type="paragraph" w:styleId="aa">
    <w:name w:val="List Paragraph"/>
    <w:basedOn w:val="a0"/>
    <w:uiPriority w:val="34"/>
    <w:qFormat/>
    <w:rsid w:val="00E2347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b">
    <w:name w:val="Hyperlink"/>
    <w:uiPriority w:val="99"/>
    <w:unhideWhenUsed/>
    <w:rsid w:val="00E23476"/>
    <w:rPr>
      <w:color w:val="0000FF"/>
      <w:u w:val="single"/>
    </w:rPr>
  </w:style>
  <w:style w:type="character" w:customStyle="1" w:styleId="apple-converted-space">
    <w:name w:val="apple-converted-space"/>
    <w:rsid w:val="00E23476"/>
  </w:style>
  <w:style w:type="paragraph" w:customStyle="1" w:styleId="ConsPlusNormal">
    <w:name w:val="ConsPlusNormal"/>
    <w:link w:val="ConsPlusNormal0"/>
    <w:rsid w:val="00E234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23476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23476"/>
    <w:rPr>
      <w:rFonts w:ascii="Tahoma" w:eastAsia="Calibri" w:hAnsi="Tahoma" w:cs="Tahoma"/>
      <w:sz w:val="16"/>
      <w:szCs w:val="16"/>
    </w:rPr>
  </w:style>
  <w:style w:type="paragraph" w:customStyle="1" w:styleId="ae">
    <w:name w:val="Прижатый влево"/>
    <w:basedOn w:val="a0"/>
    <w:next w:val="a0"/>
    <w:uiPriority w:val="99"/>
    <w:rsid w:val="00E234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E23476"/>
  </w:style>
  <w:style w:type="paragraph" w:customStyle="1" w:styleId="af">
    <w:name w:val="Комментарий"/>
    <w:basedOn w:val="a0"/>
    <w:next w:val="a0"/>
    <w:uiPriority w:val="99"/>
    <w:rsid w:val="00E23476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E234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rsid w:val="00E2347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1">
    <w:name w:val="consplusnormal"/>
    <w:basedOn w:val="a0"/>
    <w:rsid w:val="00E23476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E23476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uiPriority w:val="99"/>
    <w:rsid w:val="00E23476"/>
    <w:pPr>
      <w:widowControl w:val="0"/>
      <w:autoSpaceDE w:val="0"/>
      <w:autoSpaceDN w:val="0"/>
      <w:adjustRightInd w:val="0"/>
      <w:spacing w:line="400" w:lineRule="exact"/>
      <w:ind w:firstLine="73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link">
    <w:name w:val="link"/>
    <w:rsid w:val="00E23476"/>
    <w:rPr>
      <w:strike w:val="0"/>
      <w:dstrike w:val="0"/>
      <w:color w:val="008000"/>
      <w:u w:val="none"/>
      <w:effect w:val="none"/>
    </w:rPr>
  </w:style>
  <w:style w:type="character" w:styleId="af2">
    <w:name w:val="Emphasis"/>
    <w:uiPriority w:val="20"/>
    <w:qFormat/>
    <w:rsid w:val="00E23476"/>
    <w:rPr>
      <w:i w:val="0"/>
      <w:iCs w:val="0"/>
    </w:rPr>
  </w:style>
  <w:style w:type="paragraph" w:styleId="HTML">
    <w:name w:val="HTML Preformatted"/>
    <w:basedOn w:val="a0"/>
    <w:link w:val="HTML0"/>
    <w:uiPriority w:val="99"/>
    <w:semiHidden/>
    <w:unhideWhenUsed/>
    <w:rsid w:val="00E23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234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"/>
    <w:basedOn w:val="a0"/>
    <w:rsid w:val="00E234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No Spacing"/>
    <w:uiPriority w:val="1"/>
    <w:qFormat/>
    <w:rsid w:val="00E234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34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4"/>
    <w:uiPriority w:val="59"/>
    <w:rsid w:val="00E234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E2347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23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E2347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a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Title"/>
    <w:basedOn w:val="a0"/>
    <w:link w:val="af8"/>
    <w:qFormat/>
    <w:rsid w:val="00E23476"/>
    <w:pPr>
      <w:tabs>
        <w:tab w:val="left" w:pos="7797"/>
      </w:tabs>
      <w:jc w:val="center"/>
    </w:pPr>
    <w:rPr>
      <w:rFonts w:eastAsia="Times New Roman" w:cs="Times New Roman"/>
      <w:b/>
      <w:sz w:val="22"/>
      <w:szCs w:val="20"/>
      <w:lang w:eastAsia="ru-RU"/>
    </w:rPr>
  </w:style>
  <w:style w:type="character" w:customStyle="1" w:styleId="af8">
    <w:name w:val="Название Знак"/>
    <w:basedOn w:val="a1"/>
    <w:link w:val="af7"/>
    <w:rsid w:val="00E23476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9">
    <w:name w:val="Текст (лев. подпись)"/>
    <w:basedOn w:val="a0"/>
    <w:next w:val="a0"/>
    <w:rsid w:val="00E234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a">
    <w:name w:val="Текст (прав. подпись)"/>
    <w:basedOn w:val="a0"/>
    <w:next w:val="a0"/>
    <w:rsid w:val="00E2347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Знак Знак Знак Знак Знак Знак Знак Знак Знак Знак"/>
    <w:basedOn w:val="a0"/>
    <w:rsid w:val="00E234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Информация об изменениях документа"/>
    <w:basedOn w:val="af"/>
    <w:next w:val="a0"/>
    <w:rsid w:val="00E23476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tches">
    <w:name w:val="matches"/>
    <w:rsid w:val="00E23476"/>
  </w:style>
  <w:style w:type="character" w:customStyle="1" w:styleId="backlink">
    <w:name w:val="backlink"/>
    <w:rsid w:val="00E23476"/>
  </w:style>
  <w:style w:type="paragraph" w:customStyle="1" w:styleId="13">
    <w:name w:val="Название1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und-in">
    <w:name w:val="found-in"/>
    <w:rsid w:val="00E23476"/>
  </w:style>
  <w:style w:type="character" w:customStyle="1" w:styleId="FontStyle32">
    <w:name w:val="Font Style32"/>
    <w:uiPriority w:val="99"/>
    <w:rsid w:val="00E23476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E23476"/>
  </w:style>
  <w:style w:type="paragraph" w:customStyle="1" w:styleId="afd">
    <w:name w:val="Знак"/>
    <w:basedOn w:val="a0"/>
    <w:rsid w:val="00E234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Нормальный (таблица)"/>
    <w:basedOn w:val="a0"/>
    <w:next w:val="a0"/>
    <w:uiPriority w:val="99"/>
    <w:rsid w:val="00E2347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ody Text Indent"/>
    <w:basedOn w:val="a0"/>
    <w:link w:val="aff0"/>
    <w:uiPriority w:val="99"/>
    <w:rsid w:val="00E23476"/>
    <w:pPr>
      <w:ind w:firstLine="360"/>
      <w:jc w:val="both"/>
    </w:pPr>
    <w:rPr>
      <w:rFonts w:eastAsia="Times New Roman" w:cs="Times New Roman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E234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Cite"/>
    <w:uiPriority w:val="99"/>
    <w:semiHidden/>
    <w:unhideWhenUsed/>
    <w:rsid w:val="00E23476"/>
    <w:rPr>
      <w:i/>
    </w:rPr>
  </w:style>
  <w:style w:type="paragraph" w:customStyle="1" w:styleId="ConsPlusNonformat">
    <w:name w:val="ConsPlusNonformat"/>
    <w:uiPriority w:val="99"/>
    <w:rsid w:val="00E234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234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">
    <w:name w:val="List Bullet"/>
    <w:basedOn w:val="a0"/>
    <w:uiPriority w:val="99"/>
    <w:unhideWhenUsed/>
    <w:rsid w:val="00E23476"/>
    <w:pPr>
      <w:numPr>
        <w:numId w:val="7"/>
      </w:numPr>
      <w:spacing w:after="200" w:line="276" w:lineRule="auto"/>
      <w:contextualSpacing/>
    </w:pPr>
    <w:rPr>
      <w:rFonts w:ascii="Calibri" w:eastAsia="Times New Roman" w:hAnsi="Calibri" w:cs="Times New Roman"/>
      <w:sz w:val="22"/>
    </w:rPr>
  </w:style>
  <w:style w:type="table" w:customStyle="1" w:styleId="110">
    <w:name w:val="Сетка таблицы11"/>
    <w:basedOn w:val="a2"/>
    <w:next w:val="a4"/>
    <w:uiPriority w:val="59"/>
    <w:rsid w:val="00E23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0"/>
    <w:rsid w:val="00E23476"/>
    <w:pPr>
      <w:ind w:left="708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rsid w:val="00E23476"/>
    <w:pPr>
      <w:ind w:left="708"/>
    </w:pPr>
    <w:rPr>
      <w:rFonts w:eastAsia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E23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"/>
    <w:basedOn w:val="a0"/>
    <w:link w:val="aff2"/>
    <w:uiPriority w:val="99"/>
    <w:unhideWhenUsed/>
    <w:rsid w:val="00E23476"/>
    <w:pPr>
      <w:spacing w:after="120" w:line="276" w:lineRule="auto"/>
    </w:pPr>
    <w:rPr>
      <w:rFonts w:ascii="Calibri" w:eastAsia="Times New Roman" w:hAnsi="Calibri" w:cs="Times New Roman"/>
      <w:sz w:val="22"/>
    </w:rPr>
  </w:style>
  <w:style w:type="character" w:customStyle="1" w:styleId="aff2">
    <w:name w:val="Основной текст Знак"/>
    <w:basedOn w:val="a1"/>
    <w:link w:val="aff1"/>
    <w:uiPriority w:val="99"/>
    <w:rsid w:val="00E23476"/>
    <w:rPr>
      <w:rFonts w:ascii="Calibri" w:eastAsia="Times New Roman" w:hAnsi="Calibri" w:cs="Times New Roman"/>
    </w:rPr>
  </w:style>
  <w:style w:type="character" w:styleId="aff3">
    <w:name w:val="Strong"/>
    <w:uiPriority w:val="22"/>
    <w:qFormat/>
    <w:rsid w:val="00E23476"/>
    <w:rPr>
      <w:b/>
    </w:rPr>
  </w:style>
  <w:style w:type="paragraph" w:customStyle="1" w:styleId="Heading">
    <w:name w:val="Heading"/>
    <w:uiPriority w:val="99"/>
    <w:rsid w:val="00E234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E23476"/>
    <w:rPr>
      <w:rFonts w:ascii="Arial" w:eastAsia="Calibri" w:hAnsi="Arial" w:cs="Arial"/>
      <w:sz w:val="20"/>
      <w:szCs w:val="20"/>
    </w:rPr>
  </w:style>
  <w:style w:type="character" w:customStyle="1" w:styleId="trail-end">
    <w:name w:val="trail-end"/>
    <w:rsid w:val="00E23476"/>
  </w:style>
  <w:style w:type="character" w:styleId="aff4">
    <w:name w:val="annotation reference"/>
    <w:uiPriority w:val="99"/>
    <w:semiHidden/>
    <w:unhideWhenUsed/>
    <w:rsid w:val="00E23476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E2347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E23476"/>
    <w:rPr>
      <w:rFonts w:ascii="Arial" w:eastAsia="Times New Roman" w:hAnsi="Arial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E2347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E2347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ff9">
    <w:name w:val="Внимание: недобросовестность!"/>
    <w:basedOn w:val="a0"/>
    <w:next w:val="a0"/>
    <w:uiPriority w:val="99"/>
    <w:rsid w:val="00E23476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affa">
    <w:name w:val="Цветовое выделение"/>
    <w:uiPriority w:val="99"/>
    <w:rsid w:val="00E23476"/>
    <w:rPr>
      <w:b/>
      <w:bCs/>
      <w:color w:val="26282F"/>
    </w:rPr>
  </w:style>
  <w:style w:type="numbering" w:customStyle="1" w:styleId="25">
    <w:name w:val="Нет списка2"/>
    <w:next w:val="a3"/>
    <w:uiPriority w:val="99"/>
    <w:semiHidden/>
    <w:unhideWhenUsed/>
    <w:rsid w:val="00E23476"/>
  </w:style>
  <w:style w:type="paragraph" w:customStyle="1" w:styleId="affb">
    <w:name w:val="Текст (справка)"/>
    <w:basedOn w:val="a0"/>
    <w:next w:val="a0"/>
    <w:uiPriority w:val="99"/>
    <w:rsid w:val="00E2347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c">
    <w:name w:val="Информация о версии"/>
    <w:basedOn w:val="af"/>
    <w:next w:val="a0"/>
    <w:uiPriority w:val="99"/>
    <w:rsid w:val="00E23476"/>
    <w:pPr>
      <w:spacing w:before="75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d">
    <w:name w:val="Текст информации об изменениях"/>
    <w:basedOn w:val="a0"/>
    <w:next w:val="a0"/>
    <w:uiPriority w:val="99"/>
    <w:rsid w:val="00E2347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e">
    <w:name w:val="Информация об изменениях"/>
    <w:basedOn w:val="affd"/>
    <w:next w:val="a0"/>
    <w:uiPriority w:val="99"/>
    <w:rsid w:val="00E234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Подзаголовок для информации об изменениях"/>
    <w:basedOn w:val="affd"/>
    <w:next w:val="a0"/>
    <w:uiPriority w:val="99"/>
    <w:rsid w:val="00E23476"/>
    <w:rPr>
      <w:b/>
      <w:bCs/>
    </w:rPr>
  </w:style>
  <w:style w:type="character" w:customStyle="1" w:styleId="afff0">
    <w:name w:val="Цветовое выделение для Текст"/>
    <w:uiPriority w:val="99"/>
    <w:rsid w:val="00E23476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uiPriority w:val="99"/>
    <w:qFormat/>
    <w:rsid w:val="003052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color w:val="000080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2347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aliases w:val="H3,Char"/>
    <w:basedOn w:val="a0"/>
    <w:link w:val="30"/>
    <w:uiPriority w:val="9"/>
    <w:qFormat/>
    <w:rsid w:val="00E2347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E2347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eastAsia="Times New Roman" w:hAnsi="Arial" w:cs="Times New Roman"/>
      <w:b/>
      <w:bCs/>
      <w:i/>
      <w:iCs/>
      <w:color w:val="000000"/>
      <w:sz w:val="24"/>
      <w:szCs w:val="20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E23476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E23476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05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3052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05242"/>
    <w:rPr>
      <w:rFonts w:ascii="Times New Roman" w:hAnsi="Times New Roman"/>
      <w:sz w:val="28"/>
    </w:rPr>
  </w:style>
  <w:style w:type="character" w:styleId="a7">
    <w:name w:val="page number"/>
    <w:basedOn w:val="a1"/>
    <w:uiPriority w:val="99"/>
    <w:rsid w:val="00305242"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9"/>
    <w:rsid w:val="00305242"/>
    <w:rPr>
      <w:rFonts w:ascii="Arial" w:eastAsia="Times New Roman" w:hAnsi="Arial" w:cs="Times New Roman"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234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Char Знак"/>
    <w:basedOn w:val="a1"/>
    <w:link w:val="3"/>
    <w:uiPriority w:val="9"/>
    <w:rsid w:val="00E234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E23476"/>
    <w:rPr>
      <w:rFonts w:ascii="Arial" w:eastAsia="Times New Roman" w:hAnsi="Arial" w:cs="Times New Roman"/>
      <w:b/>
      <w:bCs/>
      <w:i/>
      <w:iCs/>
      <w:color w:val="000000"/>
      <w:sz w:val="24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rsid w:val="00E2347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E234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8">
    <w:name w:val="Normal (Web)"/>
    <w:basedOn w:val="a0"/>
    <w:uiPriority w:val="99"/>
    <w:unhideWhenUsed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E23476"/>
    <w:rPr>
      <w:b/>
      <w:bCs/>
      <w:color w:val="008000"/>
    </w:rPr>
  </w:style>
  <w:style w:type="paragraph" w:styleId="aa">
    <w:name w:val="List Paragraph"/>
    <w:basedOn w:val="a0"/>
    <w:uiPriority w:val="34"/>
    <w:qFormat/>
    <w:rsid w:val="00E2347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b">
    <w:name w:val="Hyperlink"/>
    <w:uiPriority w:val="99"/>
    <w:unhideWhenUsed/>
    <w:rsid w:val="00E23476"/>
    <w:rPr>
      <w:color w:val="0000FF"/>
      <w:u w:val="single"/>
    </w:rPr>
  </w:style>
  <w:style w:type="character" w:customStyle="1" w:styleId="apple-converted-space">
    <w:name w:val="apple-converted-space"/>
    <w:rsid w:val="00E23476"/>
  </w:style>
  <w:style w:type="paragraph" w:customStyle="1" w:styleId="ConsPlusNormal">
    <w:name w:val="ConsPlusNormal"/>
    <w:link w:val="ConsPlusNormal0"/>
    <w:rsid w:val="00E234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23476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23476"/>
    <w:rPr>
      <w:rFonts w:ascii="Tahoma" w:eastAsia="Calibri" w:hAnsi="Tahoma" w:cs="Tahoma"/>
      <w:sz w:val="16"/>
      <w:szCs w:val="16"/>
    </w:rPr>
  </w:style>
  <w:style w:type="paragraph" w:customStyle="1" w:styleId="ae">
    <w:name w:val="Прижатый влево"/>
    <w:basedOn w:val="a0"/>
    <w:next w:val="a0"/>
    <w:uiPriority w:val="99"/>
    <w:rsid w:val="00E234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E23476"/>
  </w:style>
  <w:style w:type="paragraph" w:customStyle="1" w:styleId="af">
    <w:name w:val="Комментарий"/>
    <w:basedOn w:val="a0"/>
    <w:next w:val="a0"/>
    <w:uiPriority w:val="99"/>
    <w:rsid w:val="00E23476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E234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rsid w:val="00E2347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1">
    <w:name w:val="consplusnormal"/>
    <w:basedOn w:val="a0"/>
    <w:rsid w:val="00E23476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E23476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uiPriority w:val="99"/>
    <w:rsid w:val="00E23476"/>
    <w:pPr>
      <w:widowControl w:val="0"/>
      <w:autoSpaceDE w:val="0"/>
      <w:autoSpaceDN w:val="0"/>
      <w:adjustRightInd w:val="0"/>
      <w:spacing w:line="400" w:lineRule="exact"/>
      <w:ind w:firstLine="73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link">
    <w:name w:val="link"/>
    <w:rsid w:val="00E23476"/>
    <w:rPr>
      <w:strike w:val="0"/>
      <w:dstrike w:val="0"/>
      <w:color w:val="008000"/>
      <w:u w:val="none"/>
      <w:effect w:val="none"/>
    </w:rPr>
  </w:style>
  <w:style w:type="character" w:styleId="af2">
    <w:name w:val="Emphasis"/>
    <w:uiPriority w:val="20"/>
    <w:qFormat/>
    <w:rsid w:val="00E23476"/>
    <w:rPr>
      <w:i w:val="0"/>
      <w:iCs w:val="0"/>
    </w:rPr>
  </w:style>
  <w:style w:type="paragraph" w:styleId="HTML">
    <w:name w:val="HTML Preformatted"/>
    <w:basedOn w:val="a0"/>
    <w:link w:val="HTML0"/>
    <w:uiPriority w:val="99"/>
    <w:semiHidden/>
    <w:unhideWhenUsed/>
    <w:rsid w:val="00E23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234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"/>
    <w:basedOn w:val="a0"/>
    <w:rsid w:val="00E234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No Spacing"/>
    <w:uiPriority w:val="1"/>
    <w:qFormat/>
    <w:rsid w:val="00E234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34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4"/>
    <w:uiPriority w:val="59"/>
    <w:rsid w:val="00E234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E2347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23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E2347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a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Title"/>
    <w:basedOn w:val="a0"/>
    <w:link w:val="af8"/>
    <w:qFormat/>
    <w:rsid w:val="00E23476"/>
    <w:pPr>
      <w:tabs>
        <w:tab w:val="left" w:pos="7797"/>
      </w:tabs>
      <w:jc w:val="center"/>
    </w:pPr>
    <w:rPr>
      <w:rFonts w:eastAsia="Times New Roman" w:cs="Times New Roman"/>
      <w:b/>
      <w:sz w:val="22"/>
      <w:szCs w:val="20"/>
      <w:lang w:eastAsia="ru-RU"/>
    </w:rPr>
  </w:style>
  <w:style w:type="character" w:customStyle="1" w:styleId="af8">
    <w:name w:val="Название Знак"/>
    <w:basedOn w:val="a1"/>
    <w:link w:val="af7"/>
    <w:rsid w:val="00E23476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9">
    <w:name w:val="Текст (лев. подпись)"/>
    <w:basedOn w:val="a0"/>
    <w:next w:val="a0"/>
    <w:rsid w:val="00E234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a">
    <w:name w:val="Текст (прав. подпись)"/>
    <w:basedOn w:val="a0"/>
    <w:next w:val="a0"/>
    <w:rsid w:val="00E2347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Знак Знак Знак Знак Знак Знак Знак Знак Знак Знак"/>
    <w:basedOn w:val="a0"/>
    <w:rsid w:val="00E234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Информация об изменениях документа"/>
    <w:basedOn w:val="af"/>
    <w:next w:val="a0"/>
    <w:rsid w:val="00E23476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tches">
    <w:name w:val="matches"/>
    <w:rsid w:val="00E23476"/>
  </w:style>
  <w:style w:type="character" w:customStyle="1" w:styleId="backlink">
    <w:name w:val="backlink"/>
    <w:rsid w:val="00E23476"/>
  </w:style>
  <w:style w:type="paragraph" w:customStyle="1" w:styleId="13">
    <w:name w:val="Название1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E234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und-in">
    <w:name w:val="found-in"/>
    <w:rsid w:val="00E23476"/>
  </w:style>
  <w:style w:type="character" w:customStyle="1" w:styleId="FontStyle32">
    <w:name w:val="Font Style32"/>
    <w:uiPriority w:val="99"/>
    <w:rsid w:val="00E23476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E23476"/>
  </w:style>
  <w:style w:type="paragraph" w:customStyle="1" w:styleId="afd">
    <w:name w:val="Знак"/>
    <w:basedOn w:val="a0"/>
    <w:rsid w:val="00E234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Нормальный (таблица)"/>
    <w:basedOn w:val="a0"/>
    <w:next w:val="a0"/>
    <w:uiPriority w:val="99"/>
    <w:rsid w:val="00E2347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ody Text Indent"/>
    <w:basedOn w:val="a0"/>
    <w:link w:val="aff0"/>
    <w:uiPriority w:val="99"/>
    <w:rsid w:val="00E23476"/>
    <w:pPr>
      <w:ind w:firstLine="360"/>
      <w:jc w:val="both"/>
    </w:pPr>
    <w:rPr>
      <w:rFonts w:eastAsia="Times New Roman" w:cs="Times New Roman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E234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Cite"/>
    <w:uiPriority w:val="99"/>
    <w:semiHidden/>
    <w:unhideWhenUsed/>
    <w:rsid w:val="00E23476"/>
    <w:rPr>
      <w:i/>
    </w:rPr>
  </w:style>
  <w:style w:type="paragraph" w:customStyle="1" w:styleId="ConsPlusNonformat">
    <w:name w:val="ConsPlusNonformat"/>
    <w:uiPriority w:val="99"/>
    <w:rsid w:val="00E234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234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">
    <w:name w:val="List Bullet"/>
    <w:basedOn w:val="a0"/>
    <w:uiPriority w:val="99"/>
    <w:unhideWhenUsed/>
    <w:rsid w:val="00E23476"/>
    <w:pPr>
      <w:numPr>
        <w:numId w:val="7"/>
      </w:numPr>
      <w:spacing w:after="200" w:line="276" w:lineRule="auto"/>
      <w:contextualSpacing/>
    </w:pPr>
    <w:rPr>
      <w:rFonts w:ascii="Calibri" w:eastAsia="Times New Roman" w:hAnsi="Calibri" w:cs="Times New Roman"/>
      <w:sz w:val="22"/>
    </w:rPr>
  </w:style>
  <w:style w:type="table" w:customStyle="1" w:styleId="110">
    <w:name w:val="Сетка таблицы11"/>
    <w:basedOn w:val="a2"/>
    <w:next w:val="a4"/>
    <w:uiPriority w:val="59"/>
    <w:rsid w:val="00E23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0"/>
    <w:rsid w:val="00E23476"/>
    <w:pPr>
      <w:ind w:left="708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rsid w:val="00E23476"/>
    <w:pPr>
      <w:ind w:left="708"/>
    </w:pPr>
    <w:rPr>
      <w:rFonts w:eastAsia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E23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"/>
    <w:basedOn w:val="a0"/>
    <w:link w:val="aff2"/>
    <w:uiPriority w:val="99"/>
    <w:unhideWhenUsed/>
    <w:rsid w:val="00E23476"/>
    <w:pPr>
      <w:spacing w:after="120" w:line="276" w:lineRule="auto"/>
    </w:pPr>
    <w:rPr>
      <w:rFonts w:ascii="Calibri" w:eastAsia="Times New Roman" w:hAnsi="Calibri" w:cs="Times New Roman"/>
      <w:sz w:val="22"/>
    </w:rPr>
  </w:style>
  <w:style w:type="character" w:customStyle="1" w:styleId="aff2">
    <w:name w:val="Основной текст Знак"/>
    <w:basedOn w:val="a1"/>
    <w:link w:val="aff1"/>
    <w:uiPriority w:val="99"/>
    <w:rsid w:val="00E23476"/>
    <w:rPr>
      <w:rFonts w:ascii="Calibri" w:eastAsia="Times New Roman" w:hAnsi="Calibri" w:cs="Times New Roman"/>
    </w:rPr>
  </w:style>
  <w:style w:type="character" w:styleId="aff3">
    <w:name w:val="Strong"/>
    <w:uiPriority w:val="22"/>
    <w:qFormat/>
    <w:rsid w:val="00E23476"/>
    <w:rPr>
      <w:b/>
    </w:rPr>
  </w:style>
  <w:style w:type="paragraph" w:customStyle="1" w:styleId="Heading">
    <w:name w:val="Heading"/>
    <w:uiPriority w:val="99"/>
    <w:rsid w:val="00E234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E23476"/>
    <w:rPr>
      <w:rFonts w:ascii="Arial" w:eastAsia="Calibri" w:hAnsi="Arial" w:cs="Arial"/>
      <w:sz w:val="20"/>
      <w:szCs w:val="20"/>
    </w:rPr>
  </w:style>
  <w:style w:type="character" w:customStyle="1" w:styleId="trail-end">
    <w:name w:val="trail-end"/>
    <w:rsid w:val="00E23476"/>
  </w:style>
  <w:style w:type="character" w:styleId="aff4">
    <w:name w:val="annotation reference"/>
    <w:uiPriority w:val="99"/>
    <w:semiHidden/>
    <w:unhideWhenUsed/>
    <w:rsid w:val="00E23476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E2347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E23476"/>
    <w:rPr>
      <w:rFonts w:ascii="Arial" w:eastAsia="Times New Roman" w:hAnsi="Arial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E2347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E2347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ff9">
    <w:name w:val="Внимание: недобросовестность!"/>
    <w:basedOn w:val="a0"/>
    <w:next w:val="a0"/>
    <w:uiPriority w:val="99"/>
    <w:rsid w:val="00E23476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affa">
    <w:name w:val="Цветовое выделение"/>
    <w:uiPriority w:val="99"/>
    <w:rsid w:val="00E23476"/>
    <w:rPr>
      <w:b/>
      <w:bCs/>
      <w:color w:val="26282F"/>
    </w:rPr>
  </w:style>
  <w:style w:type="numbering" w:customStyle="1" w:styleId="25">
    <w:name w:val="Нет списка2"/>
    <w:next w:val="a3"/>
    <w:uiPriority w:val="99"/>
    <w:semiHidden/>
    <w:unhideWhenUsed/>
    <w:rsid w:val="00E23476"/>
  </w:style>
  <w:style w:type="paragraph" w:customStyle="1" w:styleId="affb">
    <w:name w:val="Текст (справка)"/>
    <w:basedOn w:val="a0"/>
    <w:next w:val="a0"/>
    <w:uiPriority w:val="99"/>
    <w:rsid w:val="00E2347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c">
    <w:name w:val="Информация о версии"/>
    <w:basedOn w:val="af"/>
    <w:next w:val="a0"/>
    <w:uiPriority w:val="99"/>
    <w:rsid w:val="00E23476"/>
    <w:pPr>
      <w:spacing w:before="75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d">
    <w:name w:val="Текст информации об изменениях"/>
    <w:basedOn w:val="a0"/>
    <w:next w:val="a0"/>
    <w:uiPriority w:val="99"/>
    <w:rsid w:val="00E2347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e">
    <w:name w:val="Информация об изменениях"/>
    <w:basedOn w:val="affd"/>
    <w:next w:val="a0"/>
    <w:uiPriority w:val="99"/>
    <w:rsid w:val="00E234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Подзаголовок для информации об изменениях"/>
    <w:basedOn w:val="affd"/>
    <w:next w:val="a0"/>
    <w:uiPriority w:val="99"/>
    <w:rsid w:val="00E23476"/>
    <w:rPr>
      <w:b/>
      <w:bCs/>
    </w:rPr>
  </w:style>
  <w:style w:type="character" w:customStyle="1" w:styleId="afff0">
    <w:name w:val="Цветовое выделение для Текст"/>
    <w:uiPriority w:val="99"/>
    <w:rsid w:val="00E23476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?id=18847850&amp;sub=9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?id=29009202&amp;sub=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m1@admsurgu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?id=12084522&amp;sub=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8847850&amp;sub=97" TargetMode="External"/><Relationship Id="rId14" Type="http://schemas.openxmlformats.org/officeDocument/2006/relationships/hyperlink" Target="http://mobileonline.garant.ru/document?id=18847850&amp;sub=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D8CC-B3D1-45C3-96A7-01C75540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11585</Words>
  <Characters>66041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Щенова Татьяна Николаевна</dc:creator>
  <cp:lastModifiedBy>Эмма</cp:lastModifiedBy>
  <cp:revision>2</cp:revision>
  <cp:lastPrinted>2018-12-03T10:09:00Z</cp:lastPrinted>
  <dcterms:created xsi:type="dcterms:W3CDTF">2018-12-10T18:49:00Z</dcterms:created>
  <dcterms:modified xsi:type="dcterms:W3CDTF">2018-12-10T18:49:00Z</dcterms:modified>
</cp:coreProperties>
</file>